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46352" w:rsidRPr="00EA31D3" w:rsidTr="00EA31D3">
        <w:trPr>
          <w:trHeight w:hRule="exact" w:val="140"/>
        </w:trPr>
        <w:tc>
          <w:tcPr>
            <w:tcW w:w="10716" w:type="dxa"/>
          </w:tcPr>
          <w:p w:rsidR="00B46352" w:rsidRPr="00EA31D3" w:rsidRDefault="00B46352">
            <w:pPr>
              <w:pStyle w:val="ConsPlusTitlePage"/>
              <w:rPr>
                <w:rFonts w:ascii="Times New Roman" w:hAnsi="Times New Roman"/>
                <w:sz w:val="24"/>
              </w:rPr>
            </w:pPr>
          </w:p>
        </w:tc>
      </w:tr>
      <w:tr w:rsidR="00B46352" w:rsidRPr="00EA31D3">
        <w:trPr>
          <w:trHeight w:hRule="exact" w:val="8335"/>
        </w:trPr>
        <w:tc>
          <w:tcPr>
            <w:tcW w:w="10716" w:type="dxa"/>
            <w:vAlign w:val="center"/>
          </w:tcPr>
          <w:p w:rsidR="00B46352" w:rsidRPr="00EA31D3" w:rsidRDefault="00EA31D3">
            <w:pPr>
              <w:pStyle w:val="ConsPlusTitlePage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A31D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bookmarkStart w:id="0" w:name="_GoBack"/>
            <w:r w:rsidRPr="00EA31D3">
              <w:rPr>
                <w:rFonts w:ascii="Times New Roman" w:hAnsi="Times New Roman"/>
                <w:sz w:val="36"/>
                <w:szCs w:val="36"/>
              </w:rPr>
              <w:t>Письмо</w:t>
            </w:r>
            <w:r w:rsidR="00B46352" w:rsidRPr="00EA31D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B46352" w:rsidRPr="00EA31D3">
              <w:rPr>
                <w:rFonts w:ascii="Times New Roman" w:hAnsi="Times New Roman"/>
                <w:sz w:val="36"/>
                <w:szCs w:val="36"/>
              </w:rPr>
              <w:t>Минобрнауки</w:t>
            </w:r>
            <w:proofErr w:type="spellEnd"/>
            <w:r w:rsidR="00B46352" w:rsidRPr="00EA31D3">
              <w:rPr>
                <w:rFonts w:ascii="Times New Roman" w:hAnsi="Times New Roman"/>
                <w:sz w:val="36"/>
                <w:szCs w:val="36"/>
              </w:rPr>
              <w:t xml:space="preserve"> России от 07.05.2014 N АК-1261/06</w:t>
            </w:r>
            <w:r w:rsidR="00B46352" w:rsidRPr="00EA31D3">
              <w:rPr>
                <w:rFonts w:ascii="Times New Roman" w:hAnsi="Times New Roman"/>
                <w:sz w:val="36"/>
                <w:szCs w:val="36"/>
              </w:rPr>
              <w:br/>
            </w:r>
            <w:bookmarkEnd w:id="0"/>
            <w:r w:rsidR="00B46352" w:rsidRPr="00EA31D3">
              <w:rPr>
                <w:rFonts w:ascii="Times New Roman" w:hAnsi="Times New Roman"/>
                <w:sz w:val="36"/>
                <w:szCs w:val="36"/>
              </w:rPr>
              <w:t>"Об особенностях законодательного и нормативного правового обеспечения в сфере ДПО"</w:t>
            </w:r>
            <w:r w:rsidR="00B46352" w:rsidRPr="00EA31D3">
              <w:rPr>
                <w:rFonts w:ascii="Times New Roman" w:hAnsi="Times New Roman"/>
                <w:sz w:val="36"/>
                <w:szCs w:val="36"/>
              </w:rPr>
              <w:br/>
              <w:t>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      </w:r>
          </w:p>
        </w:tc>
      </w:tr>
      <w:tr w:rsidR="00B46352" w:rsidRPr="00EA31D3">
        <w:trPr>
          <w:trHeight w:hRule="exact" w:val="3031"/>
        </w:trPr>
        <w:tc>
          <w:tcPr>
            <w:tcW w:w="10716" w:type="dxa"/>
            <w:vAlign w:val="center"/>
          </w:tcPr>
          <w:p w:rsidR="00B46352" w:rsidRPr="00EA31D3" w:rsidRDefault="00B46352">
            <w:pPr>
              <w:pStyle w:val="ConsPlusTitlePag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31D3">
              <w:rPr>
                <w:rFonts w:ascii="Times New Roman" w:hAnsi="Times New Roman"/>
                <w:sz w:val="24"/>
                <w:szCs w:val="28"/>
              </w:rPr>
              <w:br/>
              <w:t> </w:t>
            </w:r>
          </w:p>
        </w:tc>
      </w:tr>
    </w:tbl>
    <w:p w:rsidR="00B46352" w:rsidRPr="00EA31D3" w:rsidRDefault="00B4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</w:rPr>
        <w:sectPr w:rsidR="00B46352" w:rsidRPr="00EA31D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46352" w:rsidRPr="00EA31D3" w:rsidRDefault="00B46352">
      <w:pPr>
        <w:pStyle w:val="ConsPlusNormal"/>
        <w:jc w:val="both"/>
        <w:outlineLvl w:val="0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Title"/>
        <w:jc w:val="center"/>
        <w:outlineLvl w:val="0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ПИСЬМО</w:t>
      </w: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от 7 мая 2014 г. N АК-1261/06</w:t>
      </w: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ОБ ОСОБЕННОСТЯХ</w:t>
      </w: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ЗАКОНОДАТЕЛЬНОГО И НОРМАТИВНОГО ПРАВОВОГО ОБЕСПЕЧЕНИЯ</w:t>
      </w:r>
    </w:p>
    <w:p w:rsidR="00B46352" w:rsidRPr="00EA31D3" w:rsidRDefault="00B46352">
      <w:pPr>
        <w:pStyle w:val="ConsPlusTitle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 СФЕРЕ ДПО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целях разъяснения Федерального </w:t>
      </w:r>
      <w:hyperlink r:id="rId7" w:history="1">
        <w:r w:rsidRPr="00EA31D3">
          <w:rPr>
            <w:rFonts w:ascii="Times New Roman" w:hAnsi="Times New Roman"/>
            <w:color w:val="0000FF"/>
            <w:sz w:val="24"/>
          </w:rPr>
          <w:t>закона</w:t>
        </w:r>
      </w:hyperlink>
      <w:r w:rsidRPr="00EA31D3">
        <w:rPr>
          <w:rFonts w:ascii="Times New Roman" w:hAnsi="Times New Roman"/>
          <w:sz w:val="24"/>
        </w:rP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направляет </w:t>
      </w:r>
      <w:hyperlink w:anchor="Par20" w:tooltip="РАЗЪЯСНЕНИЯ" w:history="1">
        <w:r w:rsidRPr="00EA31D3">
          <w:rPr>
            <w:rFonts w:ascii="Times New Roman" w:hAnsi="Times New Roman"/>
            <w:color w:val="0000FF"/>
            <w:sz w:val="24"/>
          </w:rPr>
          <w:t>разъяснения</w:t>
        </w:r>
      </w:hyperlink>
      <w:r w:rsidRPr="00EA31D3">
        <w:rPr>
          <w:rFonts w:ascii="Times New Roman" w:hAnsi="Times New Roman"/>
          <w:sz w:val="24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right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А.А.КЛИМОВ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Приложение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center"/>
        <w:rPr>
          <w:rFonts w:ascii="Times New Roman" w:hAnsi="Times New Roman"/>
          <w:sz w:val="24"/>
        </w:rPr>
      </w:pPr>
      <w:bookmarkStart w:id="1" w:name="Par20"/>
      <w:bookmarkEnd w:id="1"/>
      <w:r w:rsidRPr="00EA31D3">
        <w:rPr>
          <w:rFonts w:ascii="Times New Roman" w:hAnsi="Times New Roman"/>
          <w:sz w:val="24"/>
        </w:rPr>
        <w:t>РАЗЪЯСНЕНИЯ</w:t>
      </w:r>
    </w:p>
    <w:p w:rsidR="00B46352" w:rsidRPr="00EA31D3" w:rsidRDefault="00B46352">
      <w:pPr>
        <w:pStyle w:val="ConsPlusNormal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ОБ ОСОБЕННОСТЯХ </w:t>
      </w:r>
      <w:proofErr w:type="gramStart"/>
      <w:r w:rsidRPr="00EA31D3">
        <w:rPr>
          <w:rFonts w:ascii="Times New Roman" w:hAnsi="Times New Roman"/>
          <w:sz w:val="24"/>
        </w:rPr>
        <w:t>ЗАКОНОДАТЕЛЬНОГО</w:t>
      </w:r>
      <w:proofErr w:type="gramEnd"/>
      <w:r w:rsidRPr="00EA31D3">
        <w:rPr>
          <w:rFonts w:ascii="Times New Roman" w:hAnsi="Times New Roman"/>
          <w:sz w:val="24"/>
        </w:rPr>
        <w:t xml:space="preserve"> И НОРМАТИВНОГО</w:t>
      </w:r>
    </w:p>
    <w:p w:rsidR="00B46352" w:rsidRPr="00EA31D3" w:rsidRDefault="00B46352">
      <w:pPr>
        <w:pStyle w:val="ConsPlusNormal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ПРАВОВОГО ОБЕСПЕЧЕНИЯ В СФЕРЕ ДОПОЛНИТЕЛЬНОГО</w:t>
      </w:r>
    </w:p>
    <w:p w:rsidR="00B46352" w:rsidRPr="00EA31D3" w:rsidRDefault="00B46352">
      <w:pPr>
        <w:pStyle w:val="ConsPlusNormal"/>
        <w:jc w:val="center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ПРОФЕССИОНАЛЬНОГО ОБРАЗОВАНИЯ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Используемые сокращения: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Федеральный закон N 273-ФЗ - Федеральный </w:t>
      </w:r>
      <w:hyperlink r:id="rId8" w:history="1">
        <w:r w:rsidRPr="00EA31D3">
          <w:rPr>
            <w:rFonts w:ascii="Times New Roman" w:hAnsi="Times New Roman"/>
            <w:color w:val="0000FF"/>
            <w:sz w:val="24"/>
          </w:rPr>
          <w:t>закон</w:t>
        </w:r>
      </w:hyperlink>
      <w:r w:rsidRPr="00EA31D3">
        <w:rPr>
          <w:rFonts w:ascii="Times New Roman" w:hAnsi="Times New Roman"/>
          <w:sz w:val="24"/>
        </w:rPr>
        <w:t xml:space="preserve"> от 29 декабря 2012 г. N 273-ФЗ "Об образовании в Российской Федерации".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1. </w:t>
      </w:r>
      <w:proofErr w:type="gramStart"/>
      <w:r w:rsidRPr="00EA31D3">
        <w:rPr>
          <w:rFonts w:ascii="Times New Roman" w:hAnsi="Times New Roman"/>
          <w:sz w:val="24"/>
        </w:rPr>
        <w:t>Возможно</w:t>
      </w:r>
      <w:proofErr w:type="gramEnd"/>
      <w:r w:rsidRPr="00EA31D3">
        <w:rPr>
          <w:rFonts w:ascii="Times New Roman" w:hAnsi="Times New Roman"/>
          <w:sz w:val="24"/>
        </w:rPr>
        <w:t xml:space="preserve"> ли заключать двухсторонний договор об образовании на обучение по дополнительным профессиональным программам. Например, заключение договора между заказчиком (юридическим лицом), направляющим своих работников на </w:t>
      </w:r>
      <w:proofErr w:type="gramStart"/>
      <w:r w:rsidRPr="00EA31D3">
        <w:rPr>
          <w:rFonts w:ascii="Times New Roman" w:hAnsi="Times New Roman"/>
          <w:sz w:val="24"/>
        </w:rPr>
        <w:t>обучение</w:t>
      </w:r>
      <w:proofErr w:type="gramEnd"/>
      <w:r w:rsidRPr="00EA31D3">
        <w:rPr>
          <w:rFonts w:ascii="Times New Roman" w:hAnsi="Times New Roman"/>
          <w:sz w:val="24"/>
        </w:rPr>
        <w:t xml:space="preserve"> по дополнительным профессиональным программам, и организацией, предоставляющей образовательные услуги? Можно ли изменить наименование договора?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9" w:history="1">
        <w:r w:rsidRPr="00EA31D3">
          <w:rPr>
            <w:rFonts w:ascii="Times New Roman" w:hAnsi="Times New Roman"/>
            <w:color w:val="0000FF"/>
            <w:sz w:val="24"/>
          </w:rPr>
          <w:t>пунктом 4</w:t>
        </w:r>
      </w:hyperlink>
      <w:r w:rsidRPr="00EA31D3">
        <w:rPr>
          <w:rFonts w:ascii="Times New Roman" w:hAnsi="Times New Roman"/>
          <w:sz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 июля 2013 г. N 499 (зарегистрирован Минюстом России 20 августа 2013 г., регистрационный N 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</w:t>
      </w:r>
      <w:proofErr w:type="gramEnd"/>
      <w:r w:rsidRPr="00EA31D3">
        <w:rPr>
          <w:rFonts w:ascii="Times New Roman" w:hAnsi="Times New Roman"/>
          <w:sz w:val="24"/>
        </w:rPr>
        <w:t xml:space="preserve">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Примерная </w:t>
      </w:r>
      <w:hyperlink r:id="rId10" w:history="1">
        <w:r w:rsidRPr="00EA31D3">
          <w:rPr>
            <w:rFonts w:ascii="Times New Roman" w:hAnsi="Times New Roman"/>
            <w:color w:val="0000FF"/>
            <w:sz w:val="24"/>
          </w:rPr>
          <w:t>форма</w:t>
        </w:r>
      </w:hyperlink>
      <w:r w:rsidRPr="00EA31D3">
        <w:rPr>
          <w:rFonts w:ascii="Times New Roman" w:hAnsi="Times New Roman"/>
          <w:sz w:val="24"/>
        </w:rPr>
        <w:t xml:space="preserve"> договора об образовании на </w:t>
      </w:r>
      <w:proofErr w:type="gramStart"/>
      <w:r w:rsidRPr="00EA31D3">
        <w:rPr>
          <w:rFonts w:ascii="Times New Roman" w:hAnsi="Times New Roman"/>
          <w:sz w:val="24"/>
        </w:rPr>
        <w:t>обучение</w:t>
      </w:r>
      <w:proofErr w:type="gramEnd"/>
      <w:r w:rsidRPr="00EA31D3">
        <w:rPr>
          <w:rFonts w:ascii="Times New Roman" w:hAnsi="Times New Roman"/>
          <w:sz w:val="24"/>
        </w:rPr>
        <w:t xml:space="preserve"> по дополнительным образовательным программам утверждена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25 октября 2013 г. N 1185 "Об утверждении примерной формы договора об образовании на обучение по </w:t>
      </w:r>
      <w:r w:rsidRPr="00EA31D3">
        <w:rPr>
          <w:rFonts w:ascii="Times New Roman" w:hAnsi="Times New Roman"/>
          <w:sz w:val="24"/>
        </w:rPr>
        <w:lastRenderedPageBreak/>
        <w:t>дополнительным образовательным программам" (зарегистрирован Минюстом России 24 января 2014 г., регистрационный N 31102).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 договоре указывается наименование дополнительной образовательной программы, в Вашем случае наименование дополнительных профессиональных программ (программ повышения квалификации и программ профессиональной переподготовки).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2. Необходимо ли в организациях дополнительного профессионального образования создавать коллегиальный орган управления - педагогический совет? Имеет ли право в данной образовательной организации быть сформирован ученый совет?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1" w:history="1">
        <w:proofErr w:type="gramStart"/>
        <w:r w:rsidRPr="00EA31D3">
          <w:rPr>
            <w:rFonts w:ascii="Times New Roman" w:hAnsi="Times New Roman"/>
            <w:color w:val="0000FF"/>
            <w:sz w:val="24"/>
          </w:rPr>
          <w:t>Частью 4 статьи 26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</w:t>
      </w:r>
      <w:proofErr w:type="gramEnd"/>
      <w:r w:rsidRPr="00EA31D3">
        <w:rPr>
          <w:rFonts w:ascii="Times New Roman" w:hAnsi="Times New Roman"/>
          <w:sz w:val="24"/>
        </w:rPr>
        <w:t>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Таким образом, образовательная организация может формировать коллегиальные органы управления, предусмотренные уставом этой образовательной организации.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3. Можно ли составлять индивидуальную образовательную программу путем включения в нее модулей из различных (нескольких) дополнительных профессиональных программ?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2" w:history="1">
        <w:r w:rsidRPr="00EA31D3">
          <w:rPr>
            <w:rFonts w:ascii="Times New Roman" w:hAnsi="Times New Roman"/>
            <w:color w:val="0000FF"/>
            <w:sz w:val="24"/>
          </w:rPr>
          <w:t>пунктом 23 статьи 2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Исходя из изложенного, построение индивидуального учебного плана основывается на учебном плане, который обеспечивает освоение одной образовательной программы.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4.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3" w:history="1">
        <w:r w:rsidRPr="00EA31D3">
          <w:rPr>
            <w:rFonts w:ascii="Times New Roman" w:hAnsi="Times New Roman"/>
            <w:color w:val="0000FF"/>
            <w:sz w:val="24"/>
          </w:rPr>
          <w:t>Пунктом 5 части 3 статьи 28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создание условий и организация дополнительного профессионального образования работников относится к компетенции образовательной организации.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со </w:t>
      </w:r>
      <w:hyperlink r:id="rId14" w:history="1">
        <w:r w:rsidRPr="00EA31D3">
          <w:rPr>
            <w:rFonts w:ascii="Times New Roman" w:hAnsi="Times New Roman"/>
            <w:color w:val="0000FF"/>
            <w:sz w:val="24"/>
          </w:rPr>
          <w:t>статьей 196</w:t>
        </w:r>
      </w:hyperlink>
      <w:r w:rsidRPr="00EA31D3">
        <w:rPr>
          <w:rFonts w:ascii="Times New Roman" w:hAnsi="Times New Roman"/>
          <w:sz w:val="24"/>
        </w:rP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 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Исходя из </w:t>
      </w:r>
      <w:proofErr w:type="gramStart"/>
      <w:r w:rsidRPr="00EA31D3">
        <w:rPr>
          <w:rFonts w:ascii="Times New Roman" w:hAnsi="Times New Roman"/>
          <w:sz w:val="24"/>
        </w:rPr>
        <w:t>изложенного</w:t>
      </w:r>
      <w:proofErr w:type="gramEnd"/>
      <w:r w:rsidRPr="00EA31D3">
        <w:rPr>
          <w:rFonts w:ascii="Times New Roman" w:hAnsi="Times New Roman"/>
          <w:sz w:val="24"/>
        </w:rPr>
        <w:t>, законодательством Российской Федерации не установлено ограничение на то, в какой образовательной организации может получить дополнительное профессиональное образование педагогический работник.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5. Как часто необходимо проходить повышение квалификации педагогическому работнику?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5" w:history="1">
        <w:r w:rsidRPr="00EA31D3">
          <w:rPr>
            <w:rFonts w:ascii="Times New Roman" w:hAnsi="Times New Roman"/>
            <w:color w:val="0000FF"/>
            <w:sz w:val="24"/>
          </w:rPr>
          <w:t>частью 5 статьи 47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педагогические работники имеют право на дополнительное профессиональное образование по профилю </w:t>
      </w:r>
      <w:r w:rsidRPr="00EA31D3">
        <w:rPr>
          <w:rFonts w:ascii="Times New Roman" w:hAnsi="Times New Roman"/>
          <w:sz w:val="24"/>
        </w:rPr>
        <w:lastRenderedPageBreak/>
        <w:t>педагогической деятельности не реже чем один раз в три года.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6. Осуществляется ли обучение иностранных граждан за счет федерального бюджета Российской Федерации?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6" w:history="1">
        <w:proofErr w:type="gramStart"/>
        <w:r w:rsidRPr="00EA31D3">
          <w:rPr>
            <w:rFonts w:ascii="Times New Roman" w:hAnsi="Times New Roman"/>
            <w:color w:val="0000FF"/>
            <w:sz w:val="24"/>
          </w:rPr>
          <w:t>Частью 3 статьи 78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proofErr w:type="gramEnd"/>
      <w:r w:rsidRPr="00EA31D3">
        <w:rPr>
          <w:rFonts w:ascii="Times New Roman" w:hAnsi="Times New Roman"/>
          <w:sz w:val="24"/>
        </w:rPr>
        <w:t>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7" w:history="1">
        <w:proofErr w:type="gramStart"/>
        <w:r w:rsidRPr="00EA31D3">
          <w:rPr>
            <w:rFonts w:ascii="Times New Roman" w:hAnsi="Times New Roman"/>
            <w:color w:val="0000FF"/>
            <w:sz w:val="24"/>
          </w:rPr>
          <w:t>Постановлением</w:t>
        </w:r>
      </w:hyperlink>
      <w:r w:rsidRPr="00EA31D3">
        <w:rPr>
          <w:rFonts w:ascii="Times New Roman" w:hAnsi="Times New Roman"/>
          <w:sz w:val="24"/>
        </w:rPr>
        <w:t xml:space="preserve"> Правительства Российской Федерации от 8 октября 2013 г. N 891 установлена ежегодная квота на образование в Российской Федерации иностранных граждан и лиц без гражданства, в том числе соотечественников, проживающих за рубежом, получаемое в образовательных организациях по образовательным программам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не превышающая 15 тысяч человек.</w:t>
      </w:r>
      <w:proofErr w:type="gramEnd"/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7. До какого времени необходимо привести в соответствие наименования образовательных организаций дополнительного профессионального образования? Что еще необходимо учесть при переименовании образовательной организации?</w:t>
      </w: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EA31D3">
        <w:rPr>
          <w:rFonts w:ascii="Times New Roman" w:hAnsi="Times New Roman"/>
          <w:sz w:val="24"/>
        </w:rPr>
        <w:t>КонсультантПлюс</w:t>
      </w:r>
      <w:proofErr w:type="spellEnd"/>
      <w:r w:rsidRPr="00EA31D3">
        <w:rPr>
          <w:rFonts w:ascii="Times New Roman" w:hAnsi="Times New Roman"/>
          <w:sz w:val="24"/>
        </w:rPr>
        <w:t>: примечание.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изменениями, внесенными Федеральным </w:t>
      </w:r>
      <w:hyperlink r:id="rId18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от 30.12.2015 N 458-ФЗ в </w:t>
      </w:r>
      <w:hyperlink r:id="rId19" w:history="1">
        <w:r w:rsidRPr="00EA31D3">
          <w:rPr>
            <w:rFonts w:ascii="Times New Roman" w:hAnsi="Times New Roman"/>
            <w:color w:val="0000FF"/>
            <w:sz w:val="24"/>
          </w:rPr>
          <w:t>часть 5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от 29.12.2012 N 273-ФЗ срок приведения наименований и уставов образовательных учреждений в соответствие с Федеральным законом "Об образовании в Российской Федерации" продлен до 1 июля 2016 года.</w:t>
      </w: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Согласно </w:t>
      </w:r>
      <w:hyperlink r:id="rId20" w:history="1">
        <w:r w:rsidRPr="00EA31D3">
          <w:rPr>
            <w:rFonts w:ascii="Times New Roman" w:hAnsi="Times New Roman"/>
            <w:color w:val="0000FF"/>
            <w:sz w:val="24"/>
          </w:rPr>
          <w:t>части 5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наименования образовательных учреждений подлежат приведению в соответствие с указанным законом не позднее 1 января 2016 года.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21" w:history="1">
        <w:r w:rsidRPr="00EA31D3">
          <w:rPr>
            <w:rFonts w:ascii="Times New Roman" w:hAnsi="Times New Roman"/>
            <w:color w:val="0000FF"/>
            <w:sz w:val="24"/>
          </w:rPr>
          <w:t>частью 5 статьи 23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иметь в виду, что согласно </w:t>
      </w:r>
      <w:hyperlink r:id="rId22" w:history="1">
        <w:r w:rsidRPr="00EA31D3">
          <w:rPr>
            <w:rFonts w:ascii="Times New Roman" w:hAnsi="Times New Roman"/>
            <w:color w:val="0000FF"/>
            <w:sz w:val="24"/>
          </w:rPr>
          <w:t>части 6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при переименовании образовательных учреждений их тип указывается с учетом их организационно-правовой формы.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Типы образовательных организаций установлены в </w:t>
      </w:r>
      <w:hyperlink r:id="rId23" w:history="1">
        <w:r w:rsidRPr="00EA31D3">
          <w:rPr>
            <w:rFonts w:ascii="Times New Roman" w:hAnsi="Times New Roman"/>
            <w:color w:val="0000FF"/>
            <w:sz w:val="24"/>
          </w:rPr>
          <w:t>статье 23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273-ФЗ, в которую включена, в том числе, организация дополнительного профессионального образования (</w:t>
      </w:r>
      <w:hyperlink r:id="rId24" w:history="1">
        <w:r w:rsidRPr="00EA31D3">
          <w:rPr>
            <w:rFonts w:ascii="Times New Roman" w:hAnsi="Times New Roman"/>
            <w:color w:val="0000FF"/>
            <w:sz w:val="24"/>
          </w:rPr>
          <w:t>часть 3 статьи 23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Согласно </w:t>
      </w:r>
      <w:hyperlink r:id="rId25" w:history="1">
        <w:r w:rsidRPr="00EA31D3">
          <w:rPr>
            <w:rFonts w:ascii="Times New Roman" w:hAnsi="Times New Roman"/>
            <w:color w:val="0000FF"/>
            <w:sz w:val="24"/>
          </w:rPr>
          <w:t>части 1 статьи 22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26" w:history="1">
        <w:r w:rsidRPr="00EA31D3">
          <w:rPr>
            <w:rFonts w:ascii="Times New Roman" w:hAnsi="Times New Roman"/>
            <w:color w:val="0000FF"/>
            <w:sz w:val="24"/>
          </w:rPr>
          <w:t>кодексом</w:t>
        </w:r>
      </w:hyperlink>
      <w:r w:rsidRPr="00EA31D3">
        <w:rPr>
          <w:rFonts w:ascii="Times New Roman" w:hAnsi="Times New Roman"/>
          <w:sz w:val="24"/>
        </w:rPr>
        <w:t xml:space="preserve"> Российской Федерации и Федеральным </w:t>
      </w:r>
      <w:hyperlink r:id="rId27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от 12 января 1996 г. N 7-ФЗ "О некоммерческих организациях".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На основании изложенного, Федеральным </w:t>
      </w:r>
      <w:hyperlink r:id="rId28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об образовании не предусмотрено включение в наименование образовательной организации </w:t>
      </w:r>
      <w:proofErr w:type="spellStart"/>
      <w:r w:rsidRPr="00EA31D3">
        <w:rPr>
          <w:rFonts w:ascii="Times New Roman" w:hAnsi="Times New Roman"/>
          <w:sz w:val="24"/>
        </w:rPr>
        <w:t>общеродового</w:t>
      </w:r>
      <w:proofErr w:type="spellEnd"/>
      <w:r w:rsidRPr="00EA31D3">
        <w:rPr>
          <w:rFonts w:ascii="Times New Roman" w:hAnsi="Times New Roman"/>
          <w:sz w:val="24"/>
        </w:rPr>
        <w:t xml:space="preserve"> названия всех юридических лиц - "организация", из чего следует, что в наименовании образовательных </w:t>
      </w:r>
      <w:r w:rsidRPr="00EA31D3">
        <w:rPr>
          <w:rFonts w:ascii="Times New Roman" w:hAnsi="Times New Roman"/>
          <w:sz w:val="24"/>
        </w:rPr>
        <w:lastRenderedPageBreak/>
        <w:t>организаций слово "учреждение" не требуется заменять словом "организация".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Таким образом, переименование образовательной организации, в первую очередь, связано с приведением ее типа с учетом ее организационно-правовой формы в соответствие с Федеральным </w:t>
      </w:r>
      <w:hyperlink r:id="rId29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N 273-ФЗ.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С учетом </w:t>
      </w:r>
      <w:hyperlink r:id="rId30" w:history="1">
        <w:r w:rsidRPr="00EA31D3">
          <w:rPr>
            <w:rFonts w:ascii="Times New Roman" w:hAnsi="Times New Roman"/>
            <w:color w:val="0000FF"/>
            <w:sz w:val="24"/>
          </w:rPr>
          <w:t>части 5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8. Установлены ли государственные требования в сфере дополнительного профессионального образования?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Согласно </w:t>
      </w:r>
      <w:hyperlink r:id="rId31" w:history="1">
        <w:r w:rsidRPr="00EA31D3">
          <w:rPr>
            <w:rFonts w:ascii="Times New Roman" w:hAnsi="Times New Roman"/>
            <w:color w:val="0000FF"/>
            <w:sz w:val="24"/>
          </w:rPr>
          <w:t>статьям 2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32" w:history="1">
        <w:r w:rsidRPr="00EA31D3">
          <w:rPr>
            <w:rFonts w:ascii="Times New Roman" w:hAnsi="Times New Roman"/>
            <w:color w:val="0000FF"/>
            <w:sz w:val="24"/>
          </w:rPr>
          <w:t>11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установление государственных требований к минимуму содержания, структуре, условиям реализации дополнительных профессиональных программ, федеральных государственных образовательных стандартов, федеральных государственных требований в сфере дополнительного профессионального образования не предусмотрено.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9. Можно ли использовать электронное обучение и дистанционные образовательные технологии при реализации дополнительных профессиональных программ?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Да, можно. </w:t>
      </w:r>
      <w:hyperlink r:id="rId33" w:history="1">
        <w:r w:rsidRPr="00EA31D3">
          <w:rPr>
            <w:rFonts w:ascii="Times New Roman" w:hAnsi="Times New Roman"/>
            <w:color w:val="0000FF"/>
            <w:sz w:val="24"/>
          </w:rPr>
          <w:t>Порядок</w:t>
        </w:r>
      </w:hyperlink>
      <w:r w:rsidRPr="00EA31D3">
        <w:rPr>
          <w:rFonts w:ascii="Times New Roman" w:hAnsi="Times New Roman"/>
          <w:sz w:val="24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9 января 2014 г. N 2 (зарегистрирован Минюстом России 4 апреля 2014 г., регистрационный N 31823).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10. Будут выделять контрольные цифры приема по программам дополнительного профессионального образования?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34" w:history="1">
        <w:proofErr w:type="gramStart"/>
        <w:r w:rsidRPr="00EA31D3">
          <w:rPr>
            <w:rFonts w:ascii="Times New Roman" w:hAnsi="Times New Roman"/>
            <w:color w:val="0000FF"/>
            <w:sz w:val="24"/>
          </w:rPr>
          <w:t>Статьями 56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35" w:history="1">
        <w:r w:rsidRPr="00EA31D3">
          <w:rPr>
            <w:rFonts w:ascii="Times New Roman" w:hAnsi="Times New Roman"/>
            <w:color w:val="0000FF"/>
            <w:sz w:val="24"/>
          </w:rPr>
          <w:t>100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контрольные цифры приема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36" w:history="1">
        <w:r w:rsidRPr="00EA31D3">
          <w:rPr>
            <w:rFonts w:ascii="Times New Roman" w:hAnsi="Times New Roman"/>
            <w:color w:val="0000FF"/>
            <w:sz w:val="24"/>
          </w:rPr>
          <w:t>пунктом 4</w:t>
        </w:r>
      </w:hyperlink>
      <w:r w:rsidRPr="00EA31D3">
        <w:rPr>
          <w:rFonts w:ascii="Times New Roman" w:hAnsi="Times New Roman"/>
          <w:sz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 июля 2013 г. N 499 (зарегистрирован Минюстом России 20 августа 2013 г., регистрационный N 29444),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</w:t>
      </w:r>
      <w:proofErr w:type="gramEnd"/>
      <w:r w:rsidRPr="00EA31D3">
        <w:rPr>
          <w:rFonts w:ascii="Times New Roman" w:hAnsi="Times New Roman"/>
          <w:sz w:val="24"/>
        </w:rPr>
        <w:t xml:space="preserve">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11.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часов. Означает ли это, что теперь педагогические работники образовательных организаций высшего образования, а также педагогические работники профессиональных образовательных организаций смогут проходить повышение квалификации за такой короткий срок?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37" w:history="1">
        <w:r w:rsidRPr="00EA31D3">
          <w:rPr>
            <w:rFonts w:ascii="Times New Roman" w:hAnsi="Times New Roman"/>
            <w:color w:val="0000FF"/>
            <w:sz w:val="24"/>
          </w:rPr>
          <w:t>Частью 6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указанным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lastRenderedPageBreak/>
        <w:t>Таким образом, срок освоения программ повышения квалификации 16 часов считается достаточным при условии, что данный срок установлен с учетом потребностей лица, организации, по инициативе которых осуществляется обучение по дополнительным профессиональным программам повышения квалификации, а также позволяет усовершенствовать и (или) получить новую компетенцию, необходимую для профессиональной деятельности, и (или) повысить профессиональный уровень в рамках имеющейся квалификации.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Кроме того, </w:t>
      </w:r>
      <w:hyperlink r:id="rId38" w:history="1">
        <w:r w:rsidRPr="00EA31D3">
          <w:rPr>
            <w:rFonts w:ascii="Times New Roman" w:hAnsi="Times New Roman"/>
            <w:color w:val="0000FF"/>
            <w:sz w:val="24"/>
          </w:rPr>
          <w:t>пунктом 12</w:t>
        </w:r>
      </w:hyperlink>
      <w:r w:rsidRPr="00EA31D3">
        <w:rPr>
          <w:rFonts w:ascii="Times New Roman" w:hAnsi="Times New Roman"/>
          <w:sz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 июля 2013 г. N 499 (зарегистрирован Минюстом России 20 августа 2013 г., регистрационный N 29444), установлено, что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proofErr w:type="gramEnd"/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12. Как регламентируются программы дополнительного профессионального образования для </w:t>
      </w:r>
      <w:proofErr w:type="gramStart"/>
      <w:r w:rsidRPr="00EA31D3">
        <w:rPr>
          <w:rFonts w:ascii="Times New Roman" w:hAnsi="Times New Roman"/>
          <w:sz w:val="24"/>
        </w:rPr>
        <w:t>обучающихся</w:t>
      </w:r>
      <w:proofErr w:type="gramEnd"/>
      <w:r w:rsidRPr="00EA31D3">
        <w:rPr>
          <w:rFonts w:ascii="Times New Roman" w:hAnsi="Times New Roman"/>
          <w:sz w:val="24"/>
        </w:rPr>
        <w:t xml:space="preserve"> с ограниченными возможностями здоровья?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Организация получения образования обучающимися с ограниченными возможностями здоровья регламентируется </w:t>
      </w:r>
      <w:hyperlink r:id="rId39" w:history="1">
        <w:r w:rsidRPr="00EA31D3">
          <w:rPr>
            <w:rFonts w:ascii="Times New Roman" w:hAnsi="Times New Roman"/>
            <w:color w:val="0000FF"/>
            <w:sz w:val="24"/>
          </w:rPr>
          <w:t>статьей 79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 (</w:t>
      </w:r>
      <w:hyperlink r:id="rId40" w:history="1">
        <w:r w:rsidRPr="00EA31D3">
          <w:rPr>
            <w:rFonts w:ascii="Times New Roman" w:hAnsi="Times New Roman"/>
            <w:color w:val="0000FF"/>
            <w:sz w:val="24"/>
          </w:rPr>
          <w:t>часть 10 статьи 79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При этом для реализации дополнительных профессиональных программ для обучающихся с ограниченными возможностями здоровья Федеральным </w:t>
      </w:r>
      <w:hyperlink r:id="rId41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N 273-ФЗ специальных требований не предусмотрено.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Вместе с тем, статьей 28 Федерального закона N 273-ФЗ установлено,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 Кроме того, 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возрастным, психофизическим особенностям и потребностям обучающихся.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13. Какие программы повышения квалификации и профессиональной переподготовки с 1 сентября 2013 года требуют согласования с министерствами и ведомствами?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Особенности реализации некоторых видов образовательных программ и получения образования отдельными категориями обучающихся установлены </w:t>
      </w:r>
      <w:hyperlink r:id="rId42" w:history="1">
        <w:r w:rsidRPr="00EA31D3">
          <w:rPr>
            <w:rFonts w:ascii="Times New Roman" w:hAnsi="Times New Roman"/>
            <w:color w:val="0000FF"/>
            <w:sz w:val="24"/>
          </w:rPr>
          <w:t>главой 11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14. </w:t>
      </w:r>
      <w:hyperlink r:id="rId43" w:history="1">
        <w:r w:rsidRPr="00EA31D3">
          <w:rPr>
            <w:rFonts w:ascii="Times New Roman" w:hAnsi="Times New Roman"/>
            <w:color w:val="0000FF"/>
            <w:sz w:val="24"/>
          </w:rPr>
          <w:t>Часть 1 статьи 15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EA31D3">
        <w:rPr>
          <w:rFonts w:ascii="Times New Roman" w:hAnsi="Times New Roman"/>
          <w:sz w:val="24"/>
        </w:rPr>
        <w:t xml:space="preserve"> </w:t>
      </w:r>
      <w:proofErr w:type="gramStart"/>
      <w:r w:rsidRPr="00EA31D3">
        <w:rPr>
          <w:rFonts w:ascii="Times New Roman" w:hAnsi="Times New Roman"/>
          <w:sz w:val="24"/>
        </w:rPr>
        <w:t xml:space="preserve"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</w:t>
      </w:r>
      <w:r w:rsidRPr="00EA31D3">
        <w:rPr>
          <w:rFonts w:ascii="Times New Roman" w:hAnsi="Times New Roman"/>
          <w:sz w:val="24"/>
        </w:rPr>
        <w:lastRenderedPageBreak/>
        <w:t>предусмотренных соответствующей образовательной программой (</w:t>
      </w:r>
      <w:hyperlink r:id="rId44" w:history="1">
        <w:r w:rsidRPr="00EA31D3">
          <w:rPr>
            <w:rFonts w:ascii="Times New Roman" w:hAnsi="Times New Roman"/>
            <w:color w:val="0000FF"/>
            <w:sz w:val="24"/>
          </w:rPr>
          <w:t>часть 1 статьи 15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Данная </w:t>
      </w:r>
      <w:hyperlink r:id="rId45" w:history="1">
        <w:r w:rsidRPr="00EA31D3">
          <w:rPr>
            <w:rFonts w:ascii="Times New Roman" w:hAnsi="Times New Roman"/>
            <w:color w:val="0000FF"/>
            <w:sz w:val="24"/>
          </w:rPr>
          <w:t>статья</w:t>
        </w:r>
      </w:hyperlink>
      <w:r w:rsidRPr="00EA31D3">
        <w:rPr>
          <w:rFonts w:ascii="Times New Roman" w:hAnsi="Times New Roman"/>
          <w:sz w:val="24"/>
        </w:rPr>
        <w:t xml:space="preserve"> предусматривает сетевую форму реализации любого вида образовательных программ, в том числе и дополнительных профессиональных программ.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15. Является </w:t>
      </w:r>
      <w:proofErr w:type="gramStart"/>
      <w:r w:rsidRPr="00EA31D3">
        <w:rPr>
          <w:rFonts w:ascii="Times New Roman" w:hAnsi="Times New Roman"/>
          <w:sz w:val="24"/>
        </w:rPr>
        <w:t>обучение по охране</w:t>
      </w:r>
      <w:proofErr w:type="gramEnd"/>
      <w:r w:rsidRPr="00EA31D3">
        <w:rPr>
          <w:rFonts w:ascii="Times New Roman" w:hAnsi="Times New Roman"/>
          <w:sz w:val="24"/>
        </w:rPr>
        <w:t xml:space="preserve"> труда, обучение лиц, которые допущены к обращению с отходами I - IV класса опасности, дополнительным профессиональным образованием?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1. Согласно </w:t>
      </w:r>
      <w:hyperlink r:id="rId46" w:history="1">
        <w:r w:rsidRPr="00EA31D3">
          <w:rPr>
            <w:rFonts w:ascii="Times New Roman" w:hAnsi="Times New Roman"/>
            <w:color w:val="0000FF"/>
            <w:sz w:val="24"/>
          </w:rPr>
          <w:t>части 6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47" w:history="1">
        <w:r w:rsidRPr="00EA31D3">
          <w:rPr>
            <w:rFonts w:ascii="Times New Roman" w:hAnsi="Times New Roman"/>
            <w:color w:val="0000FF"/>
            <w:sz w:val="24"/>
          </w:rPr>
          <w:t>часть 15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48" w:history="1">
        <w:r w:rsidRPr="00EA31D3">
          <w:rPr>
            <w:rFonts w:ascii="Times New Roman" w:hAnsi="Times New Roman"/>
            <w:color w:val="0000FF"/>
            <w:sz w:val="24"/>
          </w:rPr>
          <w:t>пунктом 2.3.4</w:t>
        </w:r>
      </w:hyperlink>
      <w:r w:rsidRPr="00EA31D3">
        <w:rPr>
          <w:rFonts w:ascii="Times New Roman" w:hAnsi="Times New Roman"/>
          <w:sz w:val="24"/>
        </w:rPr>
        <w:t xml:space="preserve">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 января 2003 г. N 1/29 (далее - Порядок),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</w:t>
      </w:r>
      <w:proofErr w:type="gramEnd"/>
      <w:r w:rsidRPr="00EA31D3">
        <w:rPr>
          <w:rFonts w:ascii="Times New Roman" w:hAnsi="Times New Roman"/>
          <w:sz w:val="24"/>
        </w:rPr>
        <w:t xml:space="preserve"> по охране труда, других нормативных правовых актов, содержащих требования охраны труда.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Обучающие организации на основе примерных учебных планов и программ </w:t>
      </w:r>
      <w:proofErr w:type="gramStart"/>
      <w:r w:rsidRPr="00EA31D3">
        <w:rPr>
          <w:rFonts w:ascii="Times New Roman" w:hAnsi="Times New Roman"/>
          <w:sz w:val="24"/>
        </w:rPr>
        <w:t>обучения по охране</w:t>
      </w:r>
      <w:proofErr w:type="gramEnd"/>
      <w:r w:rsidRPr="00EA31D3">
        <w:rPr>
          <w:rFonts w:ascii="Times New Roman" w:hAnsi="Times New Roman"/>
          <w:sz w:val="24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49" w:history="1">
        <w:r w:rsidRPr="00EA31D3">
          <w:rPr>
            <w:rFonts w:ascii="Times New Roman" w:hAnsi="Times New Roman"/>
            <w:color w:val="0000FF"/>
            <w:sz w:val="24"/>
          </w:rPr>
          <w:t>пунктом 3.7</w:t>
        </w:r>
      </w:hyperlink>
      <w:r w:rsidRPr="00EA31D3">
        <w:rPr>
          <w:rFonts w:ascii="Times New Roman" w:hAnsi="Times New Roman"/>
          <w:sz w:val="24"/>
        </w:rPr>
        <w:t xml:space="preserve"> Порядка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EA31D3">
        <w:rPr>
          <w:rFonts w:ascii="Times New Roman" w:hAnsi="Times New Roman"/>
          <w:sz w:val="24"/>
        </w:rPr>
        <w:t>обучение по охране</w:t>
      </w:r>
      <w:proofErr w:type="gramEnd"/>
      <w:r w:rsidRPr="00EA31D3">
        <w:rPr>
          <w:rFonts w:ascii="Times New Roman" w:hAnsi="Times New Roman"/>
          <w:sz w:val="24"/>
        </w:rPr>
        <w:t xml:space="preserve"> труда и проверку знаний требований охраны труда.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>Исходя из изложенного,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50" w:history="1">
        <w:r w:rsidRPr="00EA31D3">
          <w:rPr>
            <w:rFonts w:ascii="Times New Roman" w:hAnsi="Times New Roman"/>
            <w:color w:val="0000FF"/>
            <w:sz w:val="24"/>
          </w:rPr>
          <w:t>частью 15 статьи 60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EA31D3">
        <w:rPr>
          <w:rFonts w:ascii="Times New Roman" w:hAnsi="Times New Roman"/>
          <w:sz w:val="24"/>
        </w:rPr>
        <w:t>обучении по образцу</w:t>
      </w:r>
      <w:proofErr w:type="gramEnd"/>
      <w:r w:rsidRPr="00EA31D3">
        <w:rPr>
          <w:rFonts w:ascii="Times New Roman" w:hAnsi="Times New Roman"/>
          <w:sz w:val="24"/>
        </w:rPr>
        <w:t xml:space="preserve"> и в порядке, которые установлены этими организациями самостоятельно.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Вместе с тем, если программы </w:t>
      </w:r>
      <w:proofErr w:type="gramStart"/>
      <w:r w:rsidRPr="00EA31D3">
        <w:rPr>
          <w:rFonts w:ascii="Times New Roman" w:hAnsi="Times New Roman"/>
          <w:sz w:val="24"/>
        </w:rPr>
        <w:t>обучения по охране</w:t>
      </w:r>
      <w:proofErr w:type="gramEnd"/>
      <w:r w:rsidRPr="00EA31D3">
        <w:rPr>
          <w:rFonts w:ascii="Times New Roman" w:hAnsi="Times New Roman"/>
          <w:sz w:val="24"/>
        </w:rPr>
        <w:t xml:space="preserve"> труда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</w:t>
      </w:r>
      <w:r w:rsidRPr="00EA31D3">
        <w:rPr>
          <w:rFonts w:ascii="Times New Roman" w:hAnsi="Times New Roman"/>
          <w:sz w:val="24"/>
        </w:rPr>
        <w:lastRenderedPageBreak/>
        <w:t>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2. Согласно </w:t>
      </w:r>
      <w:hyperlink r:id="rId51" w:history="1">
        <w:r w:rsidRPr="00EA31D3">
          <w:rPr>
            <w:rFonts w:ascii="Times New Roman" w:hAnsi="Times New Roman"/>
            <w:color w:val="0000FF"/>
            <w:sz w:val="24"/>
          </w:rPr>
          <w:t>части 6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52" w:history="1">
        <w:r w:rsidRPr="00EA31D3">
          <w:rPr>
            <w:rFonts w:ascii="Times New Roman" w:hAnsi="Times New Roman"/>
            <w:color w:val="0000FF"/>
            <w:sz w:val="24"/>
          </w:rPr>
          <w:t>часть 15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со </w:t>
      </w:r>
      <w:hyperlink r:id="rId53" w:history="1">
        <w:r w:rsidRPr="00EA31D3">
          <w:rPr>
            <w:rFonts w:ascii="Times New Roman" w:hAnsi="Times New Roman"/>
            <w:color w:val="0000FF"/>
            <w:sz w:val="24"/>
          </w:rPr>
          <w:t>статьей 15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от 24 июня 1998 г. N 89-ФЗ "Об отходах производства и потребления" лица, которые допущены к обращению с отходами I - IV класса опасности, обязаны иметь профессиональную подготовку, подтвержденную свидетельствами (сертификатами) на право работы с отходами I - IV класса опасности.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Профессиональную подготовку лиц на право работы с опасными отходами осуществляют по Примерной </w:t>
      </w:r>
      <w:hyperlink r:id="rId54" w:history="1">
        <w:r w:rsidRPr="00EA31D3">
          <w:rPr>
            <w:rFonts w:ascii="Times New Roman" w:hAnsi="Times New Roman"/>
            <w:color w:val="0000FF"/>
            <w:sz w:val="24"/>
          </w:rPr>
          <w:t>программе</w:t>
        </w:r>
      </w:hyperlink>
      <w:r w:rsidRPr="00EA31D3">
        <w:rPr>
          <w:rFonts w:ascii="Times New Roman" w:hAnsi="Times New Roman"/>
          <w:sz w:val="24"/>
        </w:rPr>
        <w:t xml:space="preserve"> профессиональной подготовки лиц на право работы с опасными отходами (далее - Примерная программа), утвержденной приказом Министерства природных ресурсов Российской Федерации от 18 декабря 2002 г. N 868. Освоение Примерной </w:t>
      </w:r>
      <w:hyperlink r:id="rId55" w:history="1">
        <w:r w:rsidRPr="00EA31D3">
          <w:rPr>
            <w:rFonts w:ascii="Times New Roman" w:hAnsi="Times New Roman"/>
            <w:color w:val="0000FF"/>
            <w:sz w:val="24"/>
          </w:rPr>
          <w:t>программы</w:t>
        </w:r>
      </w:hyperlink>
      <w:r w:rsidRPr="00EA31D3">
        <w:rPr>
          <w:rFonts w:ascii="Times New Roman" w:hAnsi="Times New Roman"/>
          <w:sz w:val="24"/>
        </w:rPr>
        <w:t xml:space="preserve"> не заканчивается итоговой аттестацией.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Исходя из изложенного, </w:t>
      </w:r>
      <w:proofErr w:type="gramStart"/>
      <w:r w:rsidRPr="00EA31D3">
        <w:rPr>
          <w:rFonts w:ascii="Times New Roman" w:hAnsi="Times New Roman"/>
          <w:sz w:val="24"/>
        </w:rPr>
        <w:t>обучение по</w:t>
      </w:r>
      <w:proofErr w:type="gramEnd"/>
      <w:r w:rsidRPr="00EA31D3">
        <w:rPr>
          <w:rFonts w:ascii="Times New Roman" w:hAnsi="Times New Roman"/>
          <w:sz w:val="24"/>
        </w:rPr>
        <w:t xml:space="preserve"> Примерной </w:t>
      </w:r>
      <w:hyperlink r:id="rId56" w:history="1">
        <w:r w:rsidRPr="00EA31D3">
          <w:rPr>
            <w:rFonts w:ascii="Times New Roman" w:hAnsi="Times New Roman"/>
            <w:color w:val="0000FF"/>
            <w:sz w:val="24"/>
          </w:rPr>
          <w:t>программе</w:t>
        </w:r>
      </w:hyperlink>
      <w:r w:rsidRPr="00EA31D3">
        <w:rPr>
          <w:rFonts w:ascii="Times New Roman" w:hAnsi="Times New Roman"/>
          <w:sz w:val="24"/>
        </w:rPr>
        <w:t xml:space="preserve"> не является реализацией дополнительных профессиональных программ (программ повышения квалификации и программ профессиональной переподготовки).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Вместе с тем, если программы обучения лиц на право работы с опасными отходами рассматриваются организацией как дополнительные профессиональные программы, то лицам, успешно освоившим данную дополнительную профессиональную программу и прошедшим итоговую аттестацию, выдаются удостоверения о повышении квалификации. Обращаем внимание, что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 Кроме того,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16. </w:t>
      </w:r>
      <w:proofErr w:type="gramStart"/>
      <w:r w:rsidRPr="00EA31D3">
        <w:rPr>
          <w:rFonts w:ascii="Times New Roman" w:hAnsi="Times New Roman"/>
          <w:sz w:val="24"/>
        </w:rPr>
        <w:t>Обучающийся</w:t>
      </w:r>
      <w:proofErr w:type="gramEnd"/>
      <w:r w:rsidRPr="00EA31D3">
        <w:rPr>
          <w:rFonts w:ascii="Times New Roman" w:hAnsi="Times New Roman"/>
          <w:sz w:val="24"/>
        </w:rPr>
        <w:t xml:space="preserve"> осваивает одновременно программу высшего образования и дополнительную профессиональную программу.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57" w:history="1">
        <w:r w:rsidRPr="00EA31D3">
          <w:rPr>
            <w:rFonts w:ascii="Times New Roman" w:hAnsi="Times New Roman"/>
            <w:color w:val="0000FF"/>
            <w:sz w:val="24"/>
          </w:rPr>
          <w:t>частью 16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17. В соответствии с Типовым </w:t>
      </w:r>
      <w:hyperlink r:id="rId58" w:history="1">
        <w:r w:rsidRPr="00EA31D3">
          <w:rPr>
            <w:rFonts w:ascii="Times New Roman" w:hAnsi="Times New Roman"/>
            <w:color w:val="0000FF"/>
            <w:sz w:val="24"/>
          </w:rPr>
          <w:t>положением</w:t>
        </w:r>
      </w:hyperlink>
      <w:r w:rsidRPr="00EA31D3">
        <w:rPr>
          <w:rFonts w:ascii="Times New Roman" w:hAnsi="Times New Roman"/>
          <w:sz w:val="24"/>
        </w:rPr>
        <w:t xml:space="preserve">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 июня 1995 г. N 610, образовательными организациями выдавались: удостоверение о повышении квалификации - для </w:t>
      </w:r>
      <w:r w:rsidRPr="00EA31D3">
        <w:rPr>
          <w:rFonts w:ascii="Times New Roman" w:hAnsi="Times New Roman"/>
          <w:sz w:val="24"/>
        </w:rPr>
        <w:lastRenderedPageBreak/>
        <w:t xml:space="preserve">лиц, прошедших </w:t>
      </w:r>
      <w:proofErr w:type="gramStart"/>
      <w:r w:rsidRPr="00EA31D3">
        <w:rPr>
          <w:rFonts w:ascii="Times New Roman" w:hAnsi="Times New Roman"/>
          <w:sz w:val="24"/>
        </w:rPr>
        <w:t>обучение по программе</w:t>
      </w:r>
      <w:proofErr w:type="gramEnd"/>
      <w:r w:rsidRPr="00EA31D3">
        <w:rPr>
          <w:rFonts w:ascii="Times New Roman" w:hAnsi="Times New Roman"/>
          <w:sz w:val="24"/>
        </w:rPr>
        <w:t xml:space="preserve"> в объеме от 72 до 100 часов; свидетельство о повышении квалификации - для лиц, прошедших </w:t>
      </w:r>
      <w:proofErr w:type="gramStart"/>
      <w:r w:rsidRPr="00EA31D3">
        <w:rPr>
          <w:rFonts w:ascii="Times New Roman" w:hAnsi="Times New Roman"/>
          <w:sz w:val="24"/>
        </w:rPr>
        <w:t>обучение по программе</w:t>
      </w:r>
      <w:proofErr w:type="gramEnd"/>
      <w:r w:rsidRPr="00EA31D3">
        <w:rPr>
          <w:rFonts w:ascii="Times New Roman" w:hAnsi="Times New Roman"/>
          <w:sz w:val="24"/>
        </w:rPr>
        <w:t xml:space="preserve"> в объеме свыше 100 часов; диплом о профессиональной переподготовке - для лиц, прошедших обучение по программе в объеме свыше 500 часов; диплом о присвоении квалификации - для лиц, прошедших обучение по программе в объеме свыше 1000 часов. В настоящее время действуют указанные нормы?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Типовое </w:t>
      </w:r>
      <w:hyperlink r:id="rId59" w:history="1">
        <w:r w:rsidRPr="00EA31D3">
          <w:rPr>
            <w:rFonts w:ascii="Times New Roman" w:hAnsi="Times New Roman"/>
            <w:color w:val="0000FF"/>
            <w:sz w:val="24"/>
          </w:rPr>
          <w:t>положение</w:t>
        </w:r>
      </w:hyperlink>
      <w:r w:rsidRPr="00EA31D3">
        <w:rPr>
          <w:rFonts w:ascii="Times New Roman" w:hAnsi="Times New Roman"/>
          <w:sz w:val="24"/>
        </w:rPr>
        <w:t xml:space="preserve"> об образовательном учреждении дополнительного профессионального образования (повышения квалификации) специалистов, утвержденное постановлением Правительства Российской Федерации от 26 июня 1995 г. N 610, утратило силу в связи с изданием </w:t>
      </w:r>
      <w:hyperlink r:id="rId60" w:history="1">
        <w:r w:rsidRPr="00EA31D3">
          <w:rPr>
            <w:rFonts w:ascii="Times New Roman" w:hAnsi="Times New Roman"/>
            <w:color w:val="0000FF"/>
            <w:sz w:val="24"/>
          </w:rPr>
          <w:t>постановления</w:t>
        </w:r>
      </w:hyperlink>
      <w:r w:rsidRPr="00EA31D3">
        <w:rPr>
          <w:rFonts w:ascii="Times New Roman" w:hAnsi="Times New Roman"/>
          <w:sz w:val="24"/>
        </w:rPr>
        <w:t xml:space="preserve"> Правительства Российской Федерации от 29 марта 2014 г. N 245, вступившего в силу с 11 апреля 2014 г.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61" w:history="1">
        <w:r w:rsidRPr="00EA31D3">
          <w:rPr>
            <w:rFonts w:ascii="Times New Roman" w:hAnsi="Times New Roman"/>
            <w:color w:val="0000FF"/>
            <w:sz w:val="24"/>
          </w:rPr>
          <w:t>частью 15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только удостоверение о повышении квалификации и (или) диплом о профессиональной переподготовке.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62" w:history="1">
        <w:r w:rsidRPr="00EA31D3">
          <w:rPr>
            <w:rFonts w:ascii="Times New Roman" w:hAnsi="Times New Roman"/>
            <w:color w:val="0000FF"/>
            <w:sz w:val="24"/>
          </w:rPr>
          <w:t>пунктом 12</w:t>
        </w:r>
      </w:hyperlink>
      <w:r w:rsidRPr="00EA31D3">
        <w:rPr>
          <w:rFonts w:ascii="Times New Roman" w:hAnsi="Times New Roman"/>
          <w:sz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 июля 2013 г. N 499 (зарегистрирован Минюстом России 20 августа 2013 г., регистрационный N 29444),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  <w:proofErr w:type="gramEnd"/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18. Можно ли выдавать свидетельства и сертификаты о прохождении семинаров, тренингов и мастер-классов?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63" w:history="1">
        <w:r w:rsidRPr="00EA31D3">
          <w:rPr>
            <w:rFonts w:ascii="Times New Roman" w:hAnsi="Times New Roman"/>
            <w:color w:val="0000FF"/>
            <w:sz w:val="24"/>
          </w:rPr>
          <w:t>частью 15 статьи 60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EA31D3">
        <w:rPr>
          <w:rFonts w:ascii="Times New Roman" w:hAnsi="Times New Roman"/>
          <w:sz w:val="24"/>
        </w:rPr>
        <w:t>обучении по образцу</w:t>
      </w:r>
      <w:proofErr w:type="gramEnd"/>
      <w:r w:rsidRPr="00EA31D3">
        <w:rPr>
          <w:rFonts w:ascii="Times New Roman" w:hAnsi="Times New Roman"/>
          <w:sz w:val="24"/>
        </w:rPr>
        <w:t xml:space="preserve"> и в порядке, которые установлены этими организациями самостоятельно.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19. Необходим ли особый вид документа о квалификации для государственных гражданских служащих?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Особых требований к документам о квалификации для государственных гражданских служащих Федеральным </w:t>
      </w:r>
      <w:hyperlink r:id="rId64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N 273-ФЗ не предусмотрено. По итогам освоения дополнительных профессиональных программ государственные гражданские служащие, как и другие слушатели, в зависимости от вида программы получают удостоверение о повышении квалификации или диплом о профессиональной переподготовке.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20. Имеет ли право образовательная организация выдавать документ государственного образца, если слушатели начали обучение и заключили договор с организацией до 1 сентября 2013 года?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Нет. С момента вступления в силу Федерального </w:t>
      </w:r>
      <w:hyperlink r:id="rId65" w:history="1">
        <w:r w:rsidRPr="00EA31D3">
          <w:rPr>
            <w:rFonts w:ascii="Times New Roman" w:hAnsi="Times New Roman"/>
            <w:color w:val="0000FF"/>
            <w:sz w:val="24"/>
          </w:rPr>
          <w:t>закона</w:t>
        </w:r>
      </w:hyperlink>
      <w:r w:rsidRPr="00EA31D3">
        <w:rPr>
          <w:rFonts w:ascii="Times New Roman" w:hAnsi="Times New Roman"/>
          <w:sz w:val="24"/>
        </w:rPr>
        <w:t xml:space="preserve"> N 273-ФЗ (1 сентября 2013 г.) в Российской Федерации выдаются документы о квалификации установленного образца.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21. Какой печатью заверяются документы по итогам освоения дополнительных профессиональных программ?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66" w:history="1">
        <w:r w:rsidRPr="00EA31D3">
          <w:rPr>
            <w:rFonts w:ascii="Times New Roman" w:hAnsi="Times New Roman"/>
            <w:color w:val="0000FF"/>
            <w:sz w:val="24"/>
          </w:rPr>
          <w:t>частью 2 статьи 60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документы о квалификации заверяются печатями организаций, осуществляющих образовательную деятельность, то есть заверяются печатью образовательной организации, которая закреплена в Уставе организации.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Обращаем внимание, что законодательством Российской Федерации об образовании не </w:t>
      </w:r>
      <w:r w:rsidRPr="00EA31D3">
        <w:rPr>
          <w:rFonts w:ascii="Times New Roman" w:hAnsi="Times New Roman"/>
          <w:sz w:val="24"/>
        </w:rPr>
        <w:lastRenderedPageBreak/>
        <w:t>установлено, что организации, осуществляющие образовательную деятельность, заверяют выдаваемые ими документы о квалификации установленного образца печатью с изображением Государственного герба Российской Федерации.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22. Какой документ (на каких бланках) можно выдать взамен утерянного документа о квалификации, выданного до вступления в силу Федерального </w:t>
      </w:r>
      <w:hyperlink r:id="rId67" w:history="1">
        <w:r w:rsidRPr="00EA31D3">
          <w:rPr>
            <w:rFonts w:ascii="Times New Roman" w:hAnsi="Times New Roman"/>
            <w:color w:val="0000FF"/>
            <w:sz w:val="24"/>
          </w:rPr>
          <w:t>закона</w:t>
        </w:r>
      </w:hyperlink>
      <w:r w:rsidRPr="00EA31D3">
        <w:rPr>
          <w:rFonts w:ascii="Times New Roman" w:hAnsi="Times New Roman"/>
          <w:sz w:val="24"/>
        </w:rPr>
        <w:t xml:space="preserve"> N 273-ФЗ?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С 1 сентября 2013 г. дубликат документа о квалификации выдается на бланке, образец которого самостоятельно устанавливается организацией, независимо от того, когда слушатель прошел обучение, успешно освоил соответствующую дополнительную профессиональную программу и прошел итоговую аттестацию.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23. Документ, образец которого самостоятельно устанавливается организацией, подписывает руководитель организации? Кто кроме руководителя организации может подписать документ? Каким документом это регламентируется?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68" w:history="1">
        <w:r w:rsidRPr="00EA31D3">
          <w:rPr>
            <w:rFonts w:ascii="Times New Roman" w:hAnsi="Times New Roman"/>
            <w:color w:val="0000FF"/>
            <w:sz w:val="24"/>
          </w:rPr>
          <w:t>частью 1 статьи 25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образовательная организация действует на основании устава, утвержденного в порядке, установленном законодательством Российской Федерации. Документ о квалификации выдается на бланке, образец которого самостоятельно устанавливается организацией. Таким образом, документ о квалификации подписывает руководитель образовательной организации либо лицо, его заменяющее, за которым данное право закреплено нормативным правовым актом.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24. В каком порядке уничтожать бланки удостоверений, свидетельств и дипломов государственного образца?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69" w:history="1">
        <w:proofErr w:type="gramStart"/>
        <w:r w:rsidRPr="00EA31D3">
          <w:rPr>
            <w:rFonts w:ascii="Times New Roman" w:hAnsi="Times New Roman"/>
            <w:color w:val="0000FF"/>
            <w:sz w:val="24"/>
          </w:rPr>
          <w:t>Приказ</w:t>
        </w:r>
      </w:hyperlink>
      <w:r w:rsidRPr="00EA31D3">
        <w:rPr>
          <w:rFonts w:ascii="Times New Roman" w:hAnsi="Times New Roman"/>
          <w:sz w:val="24"/>
        </w:rPr>
        <w:t xml:space="preserve"> Госкомвуза России от 19 апреля 1996 г. N 708 "Об утверждении Инструкции о порядке заполнения государственных документов о повышении квалификации и профессиональной переподготовке специалистов" утратил силу в связи с вступлением в силу </w:t>
      </w:r>
      <w:hyperlink r:id="rId70" w:history="1">
        <w:r w:rsidRPr="00EA31D3">
          <w:rPr>
            <w:rFonts w:ascii="Times New Roman" w:hAnsi="Times New Roman"/>
            <w:color w:val="0000FF"/>
            <w:sz w:val="24"/>
          </w:rPr>
          <w:t>приказа</w:t>
        </w:r>
      </w:hyperlink>
      <w:r w:rsidRPr="00EA31D3">
        <w:rPr>
          <w:rFonts w:ascii="Times New Roman" w:hAnsi="Times New Roman"/>
          <w:sz w:val="24"/>
        </w:rPr>
        <w:t xml:space="preserve">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9 октября 2013 г. N 1129 "О признании утратившими силу некоторых приказов Министерства науки, высшей школы и технической политики Российской Федерации, Министерства образования</w:t>
      </w:r>
      <w:proofErr w:type="gramEnd"/>
      <w:r w:rsidRPr="00EA31D3">
        <w:rPr>
          <w:rFonts w:ascii="Times New Roman" w:hAnsi="Times New Roman"/>
          <w:sz w:val="24"/>
        </w:rPr>
        <w:t xml:space="preserve"> Российской Федерации, Государственного комитета Российской Федерации по высшему образованию, Министерства общего и профессионального образования Российской Федерации и Министерства образования и науки Российской Федерации".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 настоящее время нормативными правовыми актами не установлен порядок уничтожения бланков удостоверений, свидетельств и дипломов государственного образца.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25. В каких типографиях можно заказать изготовление бланков документов?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71" w:history="1">
        <w:r w:rsidRPr="00EA31D3">
          <w:rPr>
            <w:rFonts w:ascii="Times New Roman" w:hAnsi="Times New Roman"/>
            <w:color w:val="0000FF"/>
            <w:sz w:val="24"/>
          </w:rPr>
          <w:t>Частью 15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При этом образцы документов о квалификации самостоятельно устанавливаются организациями, осуществляющими образовательную деятельность (</w:t>
      </w:r>
      <w:hyperlink r:id="rId72" w:history="1">
        <w:r w:rsidRPr="00EA31D3">
          <w:rPr>
            <w:rFonts w:ascii="Times New Roman" w:hAnsi="Times New Roman"/>
            <w:color w:val="0000FF"/>
            <w:sz w:val="24"/>
          </w:rPr>
          <w:t>часть 3 статьи 60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Выбор предприятий-изготовителей бланков документов осуществляется образовательными организациями самостоятельно.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Если организация принимает решение о том, что будет выдавать документы о квалификации на бланках, являющихся защищенной от подделок полиграфической продукции, то данные документы должны изготавливаться в соответствии с Техническими </w:t>
      </w:r>
      <w:hyperlink r:id="rId73" w:history="1">
        <w:r w:rsidRPr="00EA31D3">
          <w:rPr>
            <w:rFonts w:ascii="Times New Roman" w:hAnsi="Times New Roman"/>
            <w:color w:val="0000FF"/>
            <w:sz w:val="24"/>
          </w:rPr>
          <w:t>требованиями</w:t>
        </w:r>
      </w:hyperlink>
      <w:r w:rsidRPr="00EA31D3">
        <w:rPr>
          <w:rFonts w:ascii="Times New Roman" w:hAnsi="Times New Roman"/>
          <w:sz w:val="24"/>
        </w:rP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(зарегистрирован Министерством </w:t>
      </w:r>
      <w:r w:rsidRPr="00EA31D3">
        <w:rPr>
          <w:rFonts w:ascii="Times New Roman" w:hAnsi="Times New Roman"/>
          <w:sz w:val="24"/>
        </w:rPr>
        <w:lastRenderedPageBreak/>
        <w:t>юстиции Российской Федерации 17 марта 2003 г., регистрационный N</w:t>
      </w:r>
      <w:proofErr w:type="gramEnd"/>
      <w:r w:rsidRPr="00EA31D3">
        <w:rPr>
          <w:rFonts w:ascii="Times New Roman" w:hAnsi="Times New Roman"/>
          <w:sz w:val="24"/>
        </w:rPr>
        <w:t xml:space="preserve"> 4271), с изменениями, внесенными приказом Министерства финансов Российской Федерации от 11 июля 2005 г. N 90н (зарегистрирован Министерством юстиции Российской Федерации 2 августа 2005 г., регистрационный N 6860).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Сведения о предприятиях-изготовителях защищенной полиграфической продукции находятся на сайте ФНС России по электронному адресу: www.nalog.ru. Выбор предприятий-изготовителей бланков документов осуществляется образовательными организациями самостоятельно.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26.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</w:t>
      </w:r>
      <w:proofErr w:type="gramStart"/>
      <w:r w:rsidRPr="00EA31D3">
        <w:rPr>
          <w:rFonts w:ascii="Times New Roman" w:hAnsi="Times New Roman"/>
          <w:sz w:val="24"/>
        </w:rPr>
        <w:t>обучение</w:t>
      </w:r>
      <w:proofErr w:type="gramEnd"/>
      <w:r w:rsidRPr="00EA31D3">
        <w:rPr>
          <w:rFonts w:ascii="Times New Roman" w:hAnsi="Times New Roman"/>
          <w:sz w:val="24"/>
        </w:rPr>
        <w:t xml:space="preserve"> по дополнительным профессиональным программам для слушателей, имеющих или получающих среднее профессиональное образование?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74" w:history="1">
        <w:r w:rsidRPr="00EA31D3">
          <w:rPr>
            <w:rFonts w:ascii="Times New Roman" w:hAnsi="Times New Roman"/>
            <w:color w:val="0000FF"/>
            <w:sz w:val="24"/>
          </w:rPr>
          <w:t>частью 3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лица, имеющие среднее профессиональное образование или получающие среднее профессиональное образование, имеют право на освоение дополнительных профессиональных программ.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Таким образом, лица, имеющие среднее профессиональное образование или получающие среднее профессиональное образование, могут получить дополнительное профессиональное образование в любой организации, осуществляющей образовательную деятельность, имеющей лицензию на осуществление образовательной деятельности по дополнительным профессиональным программам.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27. Постановлением Правительства Российской Федерации от 28 октября 2013 года N 966 утверждено </w:t>
      </w:r>
      <w:hyperlink r:id="rId75" w:history="1">
        <w:r w:rsidRPr="00EA31D3">
          <w:rPr>
            <w:rFonts w:ascii="Times New Roman" w:hAnsi="Times New Roman"/>
            <w:color w:val="0000FF"/>
            <w:sz w:val="24"/>
          </w:rPr>
          <w:t>Положение</w:t>
        </w:r>
      </w:hyperlink>
      <w:r w:rsidRPr="00EA31D3">
        <w:rPr>
          <w:rFonts w:ascii="Times New Roman" w:hAnsi="Times New Roman"/>
          <w:sz w:val="24"/>
        </w:rPr>
        <w:t xml:space="preserve"> о лицензировании образовательной деятельности. Как будет выглядеть приложение к лицензии (как будут прописаны адреса мест осуществления образовательной деятельности и наименования программ)?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10 декабря 2013 г. N 1320 (зарегистрирован Минюстом России 16 января 2014 г., регистрационный N 31031) утверждены </w:t>
      </w:r>
      <w:hyperlink r:id="rId76" w:history="1">
        <w:r w:rsidRPr="00EA31D3">
          <w:rPr>
            <w:rFonts w:ascii="Times New Roman" w:hAnsi="Times New Roman"/>
            <w:color w:val="0000FF"/>
            <w:sz w:val="24"/>
          </w:rPr>
          <w:t>формы</w:t>
        </w:r>
      </w:hyperlink>
      <w:r w:rsidRPr="00EA31D3">
        <w:rPr>
          <w:rFonts w:ascii="Times New Roman" w:hAnsi="Times New Roman"/>
          <w:sz w:val="24"/>
        </w:rPr>
        <w:t xml:space="preserve"> лицензии на осуществление образовательной деятельности, </w:t>
      </w:r>
      <w:hyperlink r:id="rId77" w:history="1">
        <w:r w:rsidRPr="00EA31D3">
          <w:rPr>
            <w:rFonts w:ascii="Times New Roman" w:hAnsi="Times New Roman"/>
            <w:color w:val="0000FF"/>
            <w:sz w:val="24"/>
          </w:rPr>
          <w:t>формы</w:t>
        </w:r>
      </w:hyperlink>
      <w:r w:rsidRPr="00EA31D3">
        <w:rPr>
          <w:rFonts w:ascii="Times New Roman" w:hAnsi="Times New Roman"/>
          <w:sz w:val="24"/>
        </w:rPr>
        <w:t xml:space="preserve"> приложения к лицензии на осуществление образовательной деятельности и технических </w:t>
      </w:r>
      <w:hyperlink r:id="rId78" w:history="1">
        <w:r w:rsidRPr="00EA31D3">
          <w:rPr>
            <w:rFonts w:ascii="Times New Roman" w:hAnsi="Times New Roman"/>
            <w:color w:val="0000FF"/>
            <w:sz w:val="24"/>
          </w:rPr>
          <w:t>требований</w:t>
        </w:r>
      </w:hyperlink>
      <w:r w:rsidRPr="00EA31D3">
        <w:rPr>
          <w:rFonts w:ascii="Times New Roman" w:hAnsi="Times New Roman"/>
          <w:sz w:val="24"/>
        </w:rPr>
        <w:t xml:space="preserve"> к указанным документам.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28. Федеральным </w:t>
      </w:r>
      <w:hyperlink r:id="rId79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этом случае, если филиал образовательной организации высшего образования осуществляет подготовку только по дополнительным профессиональным программам, должен ли он соблюдать </w:t>
      </w:r>
      <w:proofErr w:type="spellStart"/>
      <w:r w:rsidRPr="00EA31D3">
        <w:rPr>
          <w:rFonts w:ascii="Times New Roman" w:hAnsi="Times New Roman"/>
          <w:sz w:val="24"/>
        </w:rPr>
        <w:t>аккредитационные</w:t>
      </w:r>
      <w:proofErr w:type="spellEnd"/>
      <w:r w:rsidRPr="00EA31D3">
        <w:rPr>
          <w:rFonts w:ascii="Times New Roman" w:hAnsi="Times New Roman"/>
          <w:sz w:val="24"/>
        </w:rPr>
        <w:t xml:space="preserve"> показатели: </w:t>
      </w:r>
      <w:proofErr w:type="spellStart"/>
      <w:r w:rsidRPr="00EA31D3">
        <w:rPr>
          <w:rFonts w:ascii="Times New Roman" w:hAnsi="Times New Roman"/>
          <w:sz w:val="24"/>
        </w:rPr>
        <w:t>остепененность</w:t>
      </w:r>
      <w:proofErr w:type="spellEnd"/>
      <w:r w:rsidRPr="00EA31D3">
        <w:rPr>
          <w:rFonts w:ascii="Times New Roman" w:hAnsi="Times New Roman"/>
          <w:sz w:val="24"/>
        </w:rPr>
        <w:t xml:space="preserve">, наличие материально-технической базы; нормативы литературы и т.д.? Или его деятельность должна осуществляться только на основе лицензии без привязки к </w:t>
      </w:r>
      <w:proofErr w:type="spellStart"/>
      <w:r w:rsidRPr="00EA31D3">
        <w:rPr>
          <w:rFonts w:ascii="Times New Roman" w:hAnsi="Times New Roman"/>
          <w:sz w:val="24"/>
        </w:rPr>
        <w:t>аккредитационным</w:t>
      </w:r>
      <w:proofErr w:type="spellEnd"/>
      <w:r w:rsidRPr="00EA31D3">
        <w:rPr>
          <w:rFonts w:ascii="Times New Roman" w:hAnsi="Times New Roman"/>
          <w:sz w:val="24"/>
        </w:rPr>
        <w:t xml:space="preserve"> показателям?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80" w:history="1">
        <w:r w:rsidRPr="00EA31D3">
          <w:rPr>
            <w:rFonts w:ascii="Times New Roman" w:hAnsi="Times New Roman"/>
            <w:color w:val="0000FF"/>
            <w:sz w:val="24"/>
          </w:rPr>
          <w:t>частью 4 статьи 27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структурные подразделения образовательной организации, в том числе филиалы,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81" w:history="1">
        <w:r w:rsidRPr="00EA31D3">
          <w:rPr>
            <w:rFonts w:ascii="Times New Roman" w:hAnsi="Times New Roman"/>
            <w:color w:val="0000FF"/>
            <w:sz w:val="24"/>
          </w:rPr>
          <w:t>частью 9 статьи 92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</w:t>
      </w:r>
      <w:proofErr w:type="spellStart"/>
      <w:r w:rsidRPr="00EA31D3">
        <w:rPr>
          <w:rFonts w:ascii="Times New Roman" w:hAnsi="Times New Roman"/>
          <w:sz w:val="24"/>
        </w:rPr>
        <w:t>аккредитационный</w:t>
      </w:r>
      <w:proofErr w:type="spellEnd"/>
      <w:r w:rsidRPr="00EA31D3">
        <w:rPr>
          <w:rFonts w:ascii="Times New Roman" w:hAnsi="Times New Roman"/>
          <w:sz w:val="24"/>
        </w:rPr>
        <w:t xml:space="preserve">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82" w:history="1">
        <w:r w:rsidRPr="00EA31D3">
          <w:rPr>
            <w:rFonts w:ascii="Times New Roman" w:hAnsi="Times New Roman"/>
            <w:color w:val="0000FF"/>
            <w:sz w:val="24"/>
          </w:rPr>
          <w:t>частью 1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lastRenderedPageBreak/>
        <w:t>Таким образом, структурное подразделение образовательной организации, в данном случае филиал, действует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организации, а также в соответствии с действующей лицензией.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29. В связи с введением в действие Федерального </w:t>
      </w:r>
      <w:hyperlink r:id="rId83" w:history="1">
        <w:r w:rsidRPr="00EA31D3">
          <w:rPr>
            <w:rFonts w:ascii="Times New Roman" w:hAnsi="Times New Roman"/>
            <w:color w:val="0000FF"/>
            <w:sz w:val="24"/>
          </w:rPr>
          <w:t>закона</w:t>
        </w:r>
      </w:hyperlink>
      <w:r w:rsidRPr="00EA31D3">
        <w:rPr>
          <w:rFonts w:ascii="Times New Roman" w:hAnsi="Times New Roman"/>
          <w:sz w:val="24"/>
        </w:rP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Федерального закона N 273-ФЗ (</w:t>
      </w:r>
      <w:hyperlink r:id="rId84" w:history="1">
        <w:r w:rsidRPr="00EA31D3">
          <w:rPr>
            <w:rFonts w:ascii="Times New Roman" w:hAnsi="Times New Roman"/>
            <w:color w:val="0000FF"/>
            <w:sz w:val="24"/>
          </w:rPr>
          <w:t>часть 1 статьи 91</w:t>
        </w:r>
      </w:hyperlink>
      <w:r w:rsidRPr="00EA31D3">
        <w:rPr>
          <w:rFonts w:ascii="Times New Roman" w:hAnsi="Times New Roman"/>
          <w:sz w:val="24"/>
        </w:rPr>
        <w:t xml:space="preserve">; </w:t>
      </w:r>
      <w:hyperlink r:id="rId85" w:history="1">
        <w:r w:rsidRPr="00EA31D3">
          <w:rPr>
            <w:rFonts w:ascii="Times New Roman" w:hAnsi="Times New Roman"/>
            <w:color w:val="0000FF"/>
            <w:sz w:val="24"/>
          </w:rPr>
          <w:t>подпункт 5 части 5 статьи 108</w:t>
        </w:r>
      </w:hyperlink>
      <w:r w:rsidRPr="00EA31D3">
        <w:rPr>
          <w:rFonts w:ascii="Times New Roman" w:hAnsi="Times New Roman"/>
          <w:sz w:val="24"/>
        </w:rPr>
        <w:t xml:space="preserve">, </w:t>
      </w:r>
      <w:hyperlink r:id="rId86" w:history="1">
        <w:r w:rsidRPr="00EA31D3">
          <w:rPr>
            <w:rFonts w:ascii="Times New Roman" w:hAnsi="Times New Roman"/>
            <w:color w:val="0000FF"/>
            <w:sz w:val="24"/>
          </w:rPr>
          <w:t>часть 7 статьи 108</w:t>
        </w:r>
      </w:hyperlink>
      <w:r w:rsidRPr="00EA31D3">
        <w:rPr>
          <w:rFonts w:ascii="Times New Roman" w:hAnsi="Times New Roman"/>
          <w:sz w:val="24"/>
        </w:rPr>
        <w:t xml:space="preserve">) говорит, что после его принятия образовательные организации работают на основании лицензий, выданных ранее с учетом норм нового Федерального </w:t>
      </w:r>
      <w:hyperlink r:id="rId87" w:history="1">
        <w:r w:rsidRPr="00EA31D3">
          <w:rPr>
            <w:rFonts w:ascii="Times New Roman" w:hAnsi="Times New Roman"/>
            <w:color w:val="0000FF"/>
            <w:sz w:val="24"/>
          </w:rPr>
          <w:t>закона</w:t>
        </w:r>
      </w:hyperlink>
      <w:r w:rsidRPr="00EA31D3">
        <w:rPr>
          <w:rFonts w:ascii="Times New Roman" w:hAnsi="Times New Roman"/>
          <w:sz w:val="24"/>
        </w:rPr>
        <w:t xml:space="preserve"> N 273-ФЗ. </w:t>
      </w:r>
      <w:hyperlink r:id="rId88" w:history="1">
        <w:r w:rsidRPr="00EA31D3">
          <w:rPr>
            <w:rFonts w:ascii="Times New Roman" w:hAnsi="Times New Roman"/>
            <w:color w:val="0000FF"/>
            <w:sz w:val="24"/>
          </w:rPr>
          <w:t>Частью 4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В настоящее время образовательные организации работают по программам, указанным в приложении к действующей лицензии. Значит ли,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со </w:t>
      </w:r>
      <w:hyperlink r:id="rId89" w:history="1">
        <w:r w:rsidRPr="00EA31D3">
          <w:rPr>
            <w:rFonts w:ascii="Times New Roman" w:hAnsi="Times New Roman"/>
            <w:color w:val="0000FF"/>
            <w:sz w:val="24"/>
          </w:rPr>
          <w:t>статьей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лицензия на осуществление образовательной деятельности имеет приложение, являющееся ее неотъемлемой частью. В приложении к лицензии указываются сведения о подвидах дополнительного образования, при этом перечень реализуемых дополнительных профессиональных программ не указывается. В рамках данной лицензии образовательные организации могут реализовывать любые дополнительные профессиональные программы (повышения квалификации и профессиональной переподготовки).</w:t>
      </w: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EA31D3">
        <w:rPr>
          <w:rFonts w:ascii="Times New Roman" w:hAnsi="Times New Roman"/>
          <w:sz w:val="24"/>
        </w:rPr>
        <w:t>КонсультантПлюс</w:t>
      </w:r>
      <w:proofErr w:type="spellEnd"/>
      <w:r w:rsidRPr="00EA31D3">
        <w:rPr>
          <w:rFonts w:ascii="Times New Roman" w:hAnsi="Times New Roman"/>
          <w:sz w:val="24"/>
        </w:rPr>
        <w:t>: примечание.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изменениями, внесенными Федеральным </w:t>
      </w:r>
      <w:hyperlink r:id="rId90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от 13.07.2015 N 238-ФЗ в Федеральный </w:t>
      </w:r>
      <w:hyperlink r:id="rId91" w:history="1">
        <w:r w:rsidRPr="00EA31D3">
          <w:rPr>
            <w:rFonts w:ascii="Times New Roman" w:hAnsi="Times New Roman"/>
            <w:color w:val="0000FF"/>
            <w:sz w:val="24"/>
          </w:rPr>
          <w:t>закон</w:t>
        </w:r>
      </w:hyperlink>
      <w:r w:rsidRPr="00EA31D3">
        <w:rPr>
          <w:rFonts w:ascii="Times New Roman" w:hAnsi="Times New Roman"/>
          <w:sz w:val="24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года.</w:t>
      </w: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При этом </w:t>
      </w:r>
      <w:hyperlink r:id="rId92" w:history="1">
        <w:r w:rsidRPr="00EA31D3">
          <w:rPr>
            <w:rFonts w:ascii="Times New Roman" w:hAnsi="Times New Roman"/>
            <w:color w:val="0000FF"/>
            <w:sz w:val="24"/>
          </w:rPr>
          <w:t>частью 9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требований, установленных </w:t>
      </w:r>
      <w:hyperlink r:id="rId93" w:history="1">
        <w:r w:rsidRPr="00EA31D3">
          <w:rPr>
            <w:rFonts w:ascii="Times New Roman" w:hAnsi="Times New Roman"/>
            <w:color w:val="0000FF"/>
            <w:sz w:val="24"/>
          </w:rPr>
          <w:t>пунктом 6</w:t>
        </w:r>
      </w:hyperlink>
      <w:r w:rsidRPr="00EA31D3"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</w:t>
      </w:r>
      <w:proofErr w:type="gramEnd"/>
      <w:r w:rsidRPr="00EA31D3">
        <w:rPr>
          <w:rFonts w:ascii="Times New Roman" w:hAnsi="Times New Roman"/>
          <w:sz w:val="24"/>
        </w:rPr>
        <w:t xml:space="preserve"> 28 октября 2013 г. N 966.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Вместе с тем, образовательные организации могут осуществлять образовательную деятельность на основании действующей лицензии и приложения к ней, в том числе реализовывать программы дополнительного профессионального образования (повышения квалификации и профессиональной переподготовки), если в приложении к лицензии указана хотя бы одна дополнительная профессиональная программа.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Обращаем Ваше внимание, что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10 декабря 2013 г. N 1320 утверждены </w:t>
      </w:r>
      <w:hyperlink r:id="rId94" w:history="1">
        <w:r w:rsidRPr="00EA31D3">
          <w:rPr>
            <w:rFonts w:ascii="Times New Roman" w:hAnsi="Times New Roman"/>
            <w:color w:val="0000FF"/>
            <w:sz w:val="24"/>
          </w:rPr>
          <w:t>формы</w:t>
        </w:r>
      </w:hyperlink>
      <w:r w:rsidRPr="00EA31D3">
        <w:rPr>
          <w:rFonts w:ascii="Times New Roman" w:hAnsi="Times New Roman"/>
          <w:sz w:val="24"/>
        </w:rPr>
        <w:t xml:space="preserve"> лицензии на осуществление образовательной деятельности, </w:t>
      </w:r>
      <w:hyperlink r:id="rId95" w:history="1">
        <w:r w:rsidRPr="00EA31D3">
          <w:rPr>
            <w:rFonts w:ascii="Times New Roman" w:hAnsi="Times New Roman"/>
            <w:color w:val="0000FF"/>
            <w:sz w:val="24"/>
          </w:rPr>
          <w:t>формы</w:t>
        </w:r>
      </w:hyperlink>
      <w:r w:rsidRPr="00EA31D3">
        <w:rPr>
          <w:rFonts w:ascii="Times New Roman" w:hAnsi="Times New Roman"/>
          <w:sz w:val="24"/>
        </w:rPr>
        <w:t xml:space="preserve"> приложения к лицензии на осуществление образовательной деятельности и технических </w:t>
      </w:r>
      <w:hyperlink r:id="rId96" w:history="1">
        <w:r w:rsidRPr="00EA31D3">
          <w:rPr>
            <w:rFonts w:ascii="Times New Roman" w:hAnsi="Times New Roman"/>
            <w:color w:val="0000FF"/>
            <w:sz w:val="24"/>
          </w:rPr>
          <w:t>требований</w:t>
        </w:r>
      </w:hyperlink>
      <w:r w:rsidRPr="00EA31D3">
        <w:rPr>
          <w:rFonts w:ascii="Times New Roman" w:hAnsi="Times New Roman"/>
          <w:sz w:val="24"/>
        </w:rPr>
        <w:t xml:space="preserve"> к указанным документам (зарегистрирован Минюстом России 16 января 2014 г., </w:t>
      </w:r>
      <w:r w:rsidRPr="00EA31D3">
        <w:rPr>
          <w:rFonts w:ascii="Times New Roman" w:hAnsi="Times New Roman"/>
          <w:sz w:val="24"/>
        </w:rPr>
        <w:lastRenderedPageBreak/>
        <w:t>регистрационный N 31031).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30. Можно ли считать образовательными услугами организацию и проведение краткосрочных семинаров, тренингов, если их объем меньше 16 академических часов, или их объем более 16 академических часов, но итоговая аттестация не предполагается в связи с краткосрочностью программы? Можно ли отнести указанные программы к дополнительным профессиональным программам повышения квалификации?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97" w:history="1">
        <w:r w:rsidRPr="00EA31D3">
          <w:rPr>
            <w:rFonts w:ascii="Times New Roman" w:hAnsi="Times New Roman"/>
            <w:color w:val="0000FF"/>
            <w:sz w:val="24"/>
          </w:rPr>
          <w:t>Статьей 2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образовательная деятельность - это деятельность по реализации образовательных программ. При этом под образовательной программой понимается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98" w:history="1">
        <w:r w:rsidRPr="00EA31D3">
          <w:rPr>
            <w:rFonts w:ascii="Times New Roman" w:hAnsi="Times New Roman"/>
            <w:color w:val="0000FF"/>
            <w:sz w:val="24"/>
          </w:rPr>
          <w:t>пунктом 12</w:t>
        </w:r>
      </w:hyperlink>
      <w:r w:rsidRPr="00EA31D3">
        <w:rPr>
          <w:rFonts w:ascii="Times New Roman" w:hAnsi="Times New Roman"/>
          <w:sz w:val="24"/>
        </w:rP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EA31D3">
        <w:rPr>
          <w:rFonts w:ascii="Times New Roman" w:hAnsi="Times New Roman"/>
          <w:sz w:val="24"/>
        </w:rPr>
        <w:t>Минобрнауки</w:t>
      </w:r>
      <w:proofErr w:type="spellEnd"/>
      <w:r w:rsidRPr="00EA31D3">
        <w:rPr>
          <w:rFonts w:ascii="Times New Roman" w:hAnsi="Times New Roman"/>
          <w:sz w:val="24"/>
        </w:rPr>
        <w:t xml:space="preserve"> России от 1 июля 2013 г. N 499 (зарегистрирован Минюстом России 20 августа 2013 г., регистрационный N 29444), минимально допустимый срок освоения программ повышения квалификации не может быть менее 16 часов. Кроме того, в соответствии с </w:t>
      </w:r>
      <w:hyperlink r:id="rId99" w:history="1">
        <w:r w:rsidRPr="00EA31D3">
          <w:rPr>
            <w:rFonts w:ascii="Times New Roman" w:hAnsi="Times New Roman"/>
            <w:color w:val="0000FF"/>
            <w:sz w:val="24"/>
          </w:rPr>
          <w:t>частью 14 статьи 76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Таким образом, указанная в вопросе образовательная деятельность не может относиться к дополнительному профессиональному образованию.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Вместе с тем сообщаем, что согласно </w:t>
      </w:r>
      <w:hyperlink r:id="rId100" w:history="1">
        <w:r w:rsidRPr="00EA31D3">
          <w:rPr>
            <w:rFonts w:ascii="Times New Roman" w:hAnsi="Times New Roman"/>
            <w:color w:val="0000FF"/>
            <w:sz w:val="24"/>
          </w:rPr>
          <w:t>части 15 статьи 60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EA31D3">
        <w:rPr>
          <w:rFonts w:ascii="Times New Roman" w:hAnsi="Times New Roman"/>
          <w:sz w:val="24"/>
        </w:rPr>
        <w:t>обучении по образцу</w:t>
      </w:r>
      <w:proofErr w:type="gramEnd"/>
      <w:r w:rsidRPr="00EA31D3">
        <w:rPr>
          <w:rFonts w:ascii="Times New Roman" w:hAnsi="Times New Roman"/>
          <w:sz w:val="24"/>
        </w:rPr>
        <w:t xml:space="preserve"> и в порядке, которые установлены этими организациями самостоятельно.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31. Может ли образовательная организация на основании имеющейся в настоящее время лицензии, в которой прописано осуществление образовательной деятельности по программам повышения квалификации объемом от 72 часов и выше, реализовывать дополнительные профессиональные программы повышения квалификации объемом до 72 часов с выдачей удостоверения о повышении квалификации?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Может. </w:t>
      </w: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01" w:history="1">
        <w:r w:rsidRPr="00EA31D3">
          <w:rPr>
            <w:rFonts w:ascii="Times New Roman" w:hAnsi="Times New Roman"/>
            <w:color w:val="0000FF"/>
            <w:sz w:val="24"/>
          </w:rPr>
          <w:t>частью 7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указанного Федерального закона.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Исходя из изложенного,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часов, при условии, что в действующей лицензии указан подвид дополнительного образования, в данном случае дополнительное профессиональное образование, а также при условии выполнения лицензионных требований, установленных </w:t>
      </w:r>
      <w:hyperlink r:id="rId102" w:history="1">
        <w:r w:rsidRPr="00EA31D3">
          <w:rPr>
            <w:rFonts w:ascii="Times New Roman" w:hAnsi="Times New Roman"/>
            <w:color w:val="0000FF"/>
            <w:sz w:val="24"/>
          </w:rPr>
          <w:t>пунктом 6</w:t>
        </w:r>
      </w:hyperlink>
      <w:r w:rsidRPr="00EA31D3"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</w:t>
      </w:r>
      <w:proofErr w:type="gramEnd"/>
      <w:r w:rsidRPr="00EA31D3">
        <w:rPr>
          <w:rFonts w:ascii="Times New Roman" w:hAnsi="Times New Roman"/>
          <w:sz w:val="24"/>
        </w:rPr>
        <w:t>. N 966.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32. Указывается ли в лицензии место проведения занятий по программам </w:t>
      </w:r>
      <w:r w:rsidRPr="00EA31D3">
        <w:rPr>
          <w:rFonts w:ascii="Times New Roman" w:hAnsi="Times New Roman"/>
          <w:sz w:val="24"/>
        </w:rPr>
        <w:lastRenderedPageBreak/>
        <w:t>дополнительного профессионального образования?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03" w:history="1">
        <w:r w:rsidRPr="00EA31D3">
          <w:rPr>
            <w:rFonts w:ascii="Times New Roman" w:hAnsi="Times New Roman"/>
            <w:color w:val="0000FF"/>
            <w:sz w:val="24"/>
          </w:rPr>
          <w:t>частью 4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33. Указываются ли в лицензии названия дополнительных профессиональных программ?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04" w:history="1">
        <w:r w:rsidRPr="00EA31D3">
          <w:rPr>
            <w:rFonts w:ascii="Times New Roman" w:hAnsi="Times New Roman"/>
            <w:color w:val="0000FF"/>
            <w:sz w:val="24"/>
          </w:rPr>
          <w:t>Частью 4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34. Каков срок действия лицензий, выданных до 1 сентября 2013 года?</w:t>
      </w: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spellStart"/>
      <w:r w:rsidRPr="00EA31D3">
        <w:rPr>
          <w:rFonts w:ascii="Times New Roman" w:hAnsi="Times New Roman"/>
          <w:sz w:val="24"/>
        </w:rPr>
        <w:t>КонсультантПлюс</w:t>
      </w:r>
      <w:proofErr w:type="spellEnd"/>
      <w:r w:rsidRPr="00EA31D3">
        <w:rPr>
          <w:rFonts w:ascii="Times New Roman" w:hAnsi="Times New Roman"/>
          <w:sz w:val="24"/>
        </w:rPr>
        <w:t>: примечание.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изменениями, внесенными Федеральным </w:t>
      </w:r>
      <w:hyperlink r:id="rId105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от 13.07.2015 N 238-ФЗ в Федеральный </w:t>
      </w:r>
      <w:hyperlink r:id="rId106" w:history="1">
        <w:r w:rsidRPr="00EA31D3">
          <w:rPr>
            <w:rFonts w:ascii="Times New Roman" w:hAnsi="Times New Roman"/>
            <w:color w:val="0000FF"/>
            <w:sz w:val="24"/>
          </w:rPr>
          <w:t>закон</w:t>
        </w:r>
      </w:hyperlink>
      <w:r w:rsidRPr="00EA31D3">
        <w:rPr>
          <w:rFonts w:ascii="Times New Roman" w:hAnsi="Times New Roman"/>
          <w:sz w:val="24"/>
        </w:rPr>
        <w:t xml:space="preserve"> от 29.12.2012 N 273-ФЗ "Об образовании в Российской Федерации" срок переоформления ранее выданных лицензий на осуществление образовательной деятельности и свидетельств о государственной аккредитации продлен до 1 января 2017 года.</w:t>
      </w: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07" w:history="1">
        <w:r w:rsidRPr="00EA31D3">
          <w:rPr>
            <w:rFonts w:ascii="Times New Roman" w:hAnsi="Times New Roman"/>
            <w:color w:val="0000FF"/>
            <w:sz w:val="24"/>
          </w:rPr>
          <w:t>Частью 9 статьи 108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35. Обязательно ли организации дополнительного профессионального образования создавать филиал и оформлять на него лицензию, чтобы вести образовательную деятельность по реализации программ в другом регионе Российской Федерации?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случае если соискатель лицензии намерен осуществлять образовательную деятельность в филиале, он представляет в лицензирующий орган заявление, оформленное в соответствии с </w:t>
      </w:r>
      <w:hyperlink r:id="rId108" w:history="1">
        <w:r w:rsidRPr="00EA31D3">
          <w:rPr>
            <w:rFonts w:ascii="Times New Roman" w:hAnsi="Times New Roman"/>
            <w:color w:val="0000FF"/>
            <w:sz w:val="24"/>
          </w:rPr>
          <w:t>частями 1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109" w:history="1">
        <w:r w:rsidRPr="00EA31D3">
          <w:rPr>
            <w:rFonts w:ascii="Times New Roman" w:hAnsi="Times New Roman"/>
            <w:color w:val="0000FF"/>
            <w:sz w:val="24"/>
          </w:rPr>
          <w:t>2 статьи 13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"О лицензировании отдельных видов деятельности", а также копию положения о филиале.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Вместе с тем, сообщаем, что </w:t>
      </w:r>
      <w:hyperlink r:id="rId110" w:history="1">
        <w:r w:rsidRPr="00EA31D3">
          <w:rPr>
            <w:rFonts w:ascii="Times New Roman" w:hAnsi="Times New Roman"/>
            <w:color w:val="0000FF"/>
            <w:sz w:val="24"/>
          </w:rPr>
          <w:t>частью 1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</w:t>
      </w:r>
      <w:hyperlink r:id="rId111" w:history="1">
        <w:r w:rsidRPr="00EA31D3">
          <w:rPr>
            <w:rFonts w:ascii="Times New Roman" w:hAnsi="Times New Roman"/>
            <w:color w:val="0000FF"/>
            <w:sz w:val="24"/>
          </w:rPr>
          <w:t>статьей</w:t>
        </w:r>
      </w:hyperlink>
      <w:r w:rsidRPr="00EA31D3">
        <w:rPr>
          <w:rFonts w:ascii="Times New Roman" w:hAnsi="Times New Roman"/>
          <w:sz w:val="24"/>
        </w:rPr>
        <w:t>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12" w:history="1">
        <w:r w:rsidRPr="00EA31D3">
          <w:rPr>
            <w:rFonts w:ascii="Times New Roman" w:hAnsi="Times New Roman"/>
            <w:color w:val="0000FF"/>
            <w:sz w:val="24"/>
          </w:rPr>
          <w:t>частью 4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Таким образом, организации, осуществляющие образовательную деятельность,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Одновременно сообщаем, что в случае если лицензиат намерен осуществлять лицензируемую деятельность в филиале, не указанном в лицензии, он представляет в лицензирующий орган заявление о переоформлении лицензии, а также документы и сведения, </w:t>
      </w:r>
      <w:r w:rsidRPr="00EA31D3">
        <w:rPr>
          <w:rFonts w:ascii="Times New Roman" w:hAnsi="Times New Roman"/>
          <w:sz w:val="24"/>
        </w:rPr>
        <w:lastRenderedPageBreak/>
        <w:t xml:space="preserve">указанные в </w:t>
      </w:r>
      <w:hyperlink r:id="rId113" w:history="1">
        <w:r w:rsidRPr="00EA31D3">
          <w:rPr>
            <w:rFonts w:ascii="Times New Roman" w:hAnsi="Times New Roman"/>
            <w:color w:val="0000FF"/>
            <w:sz w:val="24"/>
          </w:rPr>
          <w:t>пункте 16</w:t>
        </w:r>
      </w:hyperlink>
      <w:r w:rsidRPr="00EA31D3"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966.</w:t>
      </w:r>
      <w:proofErr w:type="gramEnd"/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36. Согласно </w:t>
      </w:r>
      <w:hyperlink r:id="rId114" w:history="1">
        <w:r w:rsidRPr="00EA31D3">
          <w:rPr>
            <w:rFonts w:ascii="Times New Roman" w:hAnsi="Times New Roman"/>
            <w:color w:val="0000FF"/>
            <w:sz w:val="24"/>
          </w:rPr>
          <w:t>статье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в лицензии на осуществление образовательной деятельности не указываются адреса проведения </w:t>
      </w:r>
      <w:proofErr w:type="gramStart"/>
      <w:r w:rsidRPr="00EA31D3">
        <w:rPr>
          <w:rFonts w:ascii="Times New Roman" w:hAnsi="Times New Roman"/>
          <w:sz w:val="24"/>
        </w:rPr>
        <w:t>обучения</w:t>
      </w:r>
      <w:proofErr w:type="gramEnd"/>
      <w:r w:rsidRPr="00EA31D3">
        <w:rPr>
          <w:rFonts w:ascii="Times New Roman" w:hAnsi="Times New Roman"/>
          <w:sz w:val="24"/>
        </w:rPr>
        <w:t xml:space="preserve"> по дополнительным общеобразовательным программам для взрослых. В связи с этим вопрос: нужно ли негосударственным учебным центрам переоформлять лицензии при освоении новых образовательных программ, а также необходимо ли дополнять приложение к лицензии новыми адресами мест осуществления образовательной деятельности (адресами филиалов).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15" w:history="1">
        <w:r w:rsidRPr="00EA31D3">
          <w:rPr>
            <w:rFonts w:ascii="Times New Roman" w:hAnsi="Times New Roman"/>
            <w:color w:val="0000FF"/>
            <w:sz w:val="24"/>
          </w:rPr>
          <w:t>частью 6 статьи 10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(далее - Федеральный закон N 273-ФЗ)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 (</w:t>
      </w:r>
      <w:hyperlink r:id="rId116" w:history="1">
        <w:r w:rsidRPr="00EA31D3">
          <w:rPr>
            <w:rFonts w:ascii="Times New Roman" w:hAnsi="Times New Roman"/>
            <w:color w:val="0000FF"/>
            <w:sz w:val="24"/>
          </w:rPr>
          <w:t>часть 1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17" w:history="1">
        <w:r w:rsidRPr="00EA31D3">
          <w:rPr>
            <w:rFonts w:ascii="Times New Roman" w:hAnsi="Times New Roman"/>
            <w:color w:val="0000FF"/>
            <w:sz w:val="24"/>
          </w:rPr>
          <w:t>частью 4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</w:t>
      </w:r>
      <w:proofErr w:type="gramEnd"/>
      <w:r w:rsidRPr="00EA31D3">
        <w:rPr>
          <w:rFonts w:ascii="Times New Roman" w:hAnsi="Times New Roman"/>
          <w:sz w:val="24"/>
        </w:rPr>
        <w:t xml:space="preserve"> по дополнительным профессиональным программам, основным программам профессионального обучения.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Исходя из изложенного, дополнительное образование детей и взрослых не относится к дополнительному профессиональному образованию, подлежит лицензированию, и в приложении к лицензии указываются адреса мест осуществления образовательной деятельности.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Одновременно сообщаем, что порядок переоформления лицензии установлен </w:t>
      </w:r>
      <w:hyperlink r:id="rId118" w:history="1">
        <w:r w:rsidRPr="00EA31D3">
          <w:rPr>
            <w:rFonts w:ascii="Times New Roman" w:hAnsi="Times New Roman"/>
            <w:color w:val="0000FF"/>
            <w:sz w:val="24"/>
          </w:rPr>
          <w:t>статьей 18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от 4 мая 2011 г. N 99-ФЗ "О лицензировании отдельных видов деятельности".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Вопрос 37. В соответствии Федеральным </w:t>
      </w:r>
      <w:hyperlink r:id="rId119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N 273-ФЗ в приложении к лицензии по дополнительным профессиональным программам не указываются места проведения занятий. Но при оформлении лицензий по ДПО </w:t>
      </w:r>
      <w:proofErr w:type="spellStart"/>
      <w:r w:rsidRPr="00EA31D3">
        <w:rPr>
          <w:rFonts w:ascii="Times New Roman" w:hAnsi="Times New Roman"/>
          <w:sz w:val="24"/>
        </w:rPr>
        <w:t>Рособрнадзор</w:t>
      </w:r>
      <w:proofErr w:type="spellEnd"/>
      <w:r w:rsidRPr="00EA31D3">
        <w:rPr>
          <w:rFonts w:ascii="Times New Roman" w:hAnsi="Times New Roman"/>
          <w:sz w:val="24"/>
        </w:rPr>
        <w:t xml:space="preserve"> по-прежнему требует справки пожарной и санитарно-эпидемиологической службы на закрепленные здания, при этом в указанных зданиях находится руководящий персонал.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20" w:history="1">
        <w:r w:rsidRPr="00EA31D3">
          <w:rPr>
            <w:rFonts w:ascii="Times New Roman" w:hAnsi="Times New Roman"/>
            <w:color w:val="0000FF"/>
            <w:sz w:val="24"/>
          </w:rPr>
          <w:t>подпунктами "е"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121" w:history="1">
        <w:r w:rsidRPr="00EA31D3">
          <w:rPr>
            <w:rFonts w:ascii="Times New Roman" w:hAnsi="Times New Roman"/>
            <w:color w:val="0000FF"/>
            <w:sz w:val="24"/>
          </w:rPr>
          <w:t>"ж" пункта 10</w:t>
        </w:r>
      </w:hyperlink>
      <w:r w:rsidRPr="00EA31D3"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для получения лицензии соискатель лицензии представляет в лицензирующий орган заявление, оформленное в соответствии с </w:t>
      </w:r>
      <w:hyperlink r:id="rId122" w:history="1">
        <w:r w:rsidRPr="00EA31D3">
          <w:rPr>
            <w:rFonts w:ascii="Times New Roman" w:hAnsi="Times New Roman"/>
            <w:color w:val="0000FF"/>
            <w:sz w:val="24"/>
          </w:rPr>
          <w:t>частями 1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123" w:history="1">
        <w:r w:rsidRPr="00EA31D3">
          <w:rPr>
            <w:rFonts w:ascii="Times New Roman" w:hAnsi="Times New Roman"/>
            <w:color w:val="0000FF"/>
            <w:sz w:val="24"/>
          </w:rPr>
          <w:t>2 статьи 13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"О лицензировании отдельных видов деятельности", а также следующие документы (копии документов) и</w:t>
      </w:r>
      <w:proofErr w:type="gramEnd"/>
      <w:r w:rsidRPr="00EA31D3">
        <w:rPr>
          <w:rFonts w:ascii="Times New Roman" w:hAnsi="Times New Roman"/>
          <w:sz w:val="24"/>
        </w:rPr>
        <w:t xml:space="preserve"> сведения: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38. Необходимо ли наличие библиотеки как структурного подразделения образовательной организации, реализующей дополнительные профессиональные программы повышения квалификации и профессиональной переподготовки, при обращении за оформлением лицензии, а также при проверке на соответствие лицензионным требованиям.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Образовательная деятельность подлежит лицензированию в соответствии с Федеральным </w:t>
      </w:r>
      <w:hyperlink r:id="rId124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от 4 мая 2011 г. N 99-ФЗ "О лицензировании отдельных видов деятельности" (далее - Федеральный закон N 99-ФЗ) с учетом особенностей, установленных </w:t>
      </w:r>
      <w:hyperlink r:id="rId125" w:history="1">
        <w:r w:rsidRPr="00EA31D3">
          <w:rPr>
            <w:rFonts w:ascii="Times New Roman" w:hAnsi="Times New Roman"/>
            <w:color w:val="0000FF"/>
            <w:sz w:val="24"/>
          </w:rPr>
          <w:t>статьей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настоящее время порядок лицензирования определен </w:t>
      </w:r>
      <w:hyperlink r:id="rId126" w:history="1">
        <w:r w:rsidRPr="00EA31D3">
          <w:rPr>
            <w:rFonts w:ascii="Times New Roman" w:hAnsi="Times New Roman"/>
            <w:color w:val="0000FF"/>
            <w:sz w:val="24"/>
          </w:rPr>
          <w:t>Положением</w:t>
        </w:r>
      </w:hyperlink>
      <w:r w:rsidRPr="00EA31D3">
        <w:rPr>
          <w:rFonts w:ascii="Times New Roman" w:hAnsi="Times New Roman"/>
          <w:sz w:val="24"/>
        </w:rP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 (далее - Положение).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Для получения лицензии соискатель лицензии представляет в лицензирующий орган заявление, оформленное в соответствии с </w:t>
      </w:r>
      <w:hyperlink r:id="rId127" w:history="1">
        <w:r w:rsidRPr="00EA31D3">
          <w:rPr>
            <w:rFonts w:ascii="Times New Roman" w:hAnsi="Times New Roman"/>
            <w:color w:val="0000FF"/>
            <w:sz w:val="24"/>
          </w:rPr>
          <w:t>частями 1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128" w:history="1">
        <w:r w:rsidRPr="00EA31D3">
          <w:rPr>
            <w:rFonts w:ascii="Times New Roman" w:hAnsi="Times New Roman"/>
            <w:color w:val="0000FF"/>
            <w:sz w:val="24"/>
          </w:rPr>
          <w:t>2 статьи 13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99-ФЗ, а также документы и сведения, предусмотренные </w:t>
      </w:r>
      <w:hyperlink r:id="rId129" w:history="1">
        <w:r w:rsidRPr="00EA31D3">
          <w:rPr>
            <w:rFonts w:ascii="Times New Roman" w:hAnsi="Times New Roman"/>
            <w:color w:val="0000FF"/>
            <w:sz w:val="24"/>
          </w:rPr>
          <w:t>пунктом 10</w:t>
        </w:r>
      </w:hyperlink>
      <w:r w:rsidRPr="00EA31D3">
        <w:rPr>
          <w:rFonts w:ascii="Times New Roman" w:hAnsi="Times New Roman"/>
          <w:sz w:val="24"/>
        </w:rPr>
        <w:t xml:space="preserve"> Положения.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30" w:history="1">
        <w:r w:rsidRPr="00EA31D3">
          <w:rPr>
            <w:rFonts w:ascii="Times New Roman" w:hAnsi="Times New Roman"/>
            <w:color w:val="0000FF"/>
            <w:sz w:val="24"/>
          </w:rPr>
          <w:t>подпунктами "а"</w:t>
        </w:r>
      </w:hyperlink>
      <w:r w:rsidRPr="00EA31D3">
        <w:rPr>
          <w:rFonts w:ascii="Times New Roman" w:hAnsi="Times New Roman"/>
          <w:sz w:val="24"/>
        </w:rPr>
        <w:t xml:space="preserve">, </w:t>
      </w:r>
      <w:hyperlink r:id="rId131" w:history="1">
        <w:r w:rsidRPr="00EA31D3">
          <w:rPr>
            <w:rFonts w:ascii="Times New Roman" w:hAnsi="Times New Roman"/>
            <w:color w:val="0000FF"/>
            <w:sz w:val="24"/>
          </w:rPr>
          <w:t>"б" пункта 4</w:t>
        </w:r>
      </w:hyperlink>
      <w:r w:rsidRPr="00EA31D3">
        <w:rPr>
          <w:rFonts w:ascii="Times New Roman" w:hAnsi="Times New Roman"/>
          <w:sz w:val="24"/>
        </w:rPr>
        <w:t xml:space="preserve"> Положения лицензионными требованиями, предъявляемыми к соискателю лицензии на осуществление образовательной деятельности, являются: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Необходимость наличия библиотеки как структурного подразделения образовательной организации </w:t>
      </w:r>
      <w:hyperlink r:id="rId132" w:history="1">
        <w:r w:rsidRPr="00EA31D3">
          <w:rPr>
            <w:rFonts w:ascii="Times New Roman" w:hAnsi="Times New Roman"/>
            <w:color w:val="0000FF"/>
            <w:sz w:val="24"/>
          </w:rPr>
          <w:t>Положением</w:t>
        </w:r>
      </w:hyperlink>
      <w:r w:rsidRPr="00EA31D3">
        <w:rPr>
          <w:rFonts w:ascii="Times New Roman" w:hAnsi="Times New Roman"/>
          <w:sz w:val="24"/>
        </w:rPr>
        <w:t xml:space="preserve"> не предусмотрена.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Вопрос 39. Обязаны ли образовательные организации дополнительного профессионального образования, реализующие дополнительные профессиональные программы с применением дистанционных образовательных технологий, обеспечивать организацию питания обучающихся, а также иметь помещение с соответствующими условиями для работы медицинских работников?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33" w:history="1">
        <w:r w:rsidRPr="00EA31D3">
          <w:rPr>
            <w:rFonts w:ascii="Times New Roman" w:hAnsi="Times New Roman"/>
            <w:color w:val="0000FF"/>
            <w:sz w:val="24"/>
          </w:rPr>
          <w:t>Частью 1 статьи 37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 (далее - Федеральный закон N 273-ФЗ) закреплено, что организация питания обучающихся возлагается на организации, осуществляющие образовательную деятельность. Также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 (</w:t>
      </w:r>
      <w:hyperlink r:id="rId134" w:history="1">
        <w:r w:rsidRPr="00EA31D3">
          <w:rPr>
            <w:rFonts w:ascii="Times New Roman" w:hAnsi="Times New Roman"/>
            <w:color w:val="0000FF"/>
            <w:sz w:val="24"/>
          </w:rPr>
          <w:t>часть 3 статьи 41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hyperlink r:id="rId135" w:history="1">
        <w:r w:rsidRPr="00EA31D3">
          <w:rPr>
            <w:rFonts w:ascii="Times New Roman" w:hAnsi="Times New Roman"/>
            <w:color w:val="0000FF"/>
            <w:sz w:val="24"/>
          </w:rPr>
          <w:t>Частью 1 статьи 91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 установлено,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указанной </w:t>
      </w:r>
      <w:hyperlink r:id="rId136" w:history="1">
        <w:r w:rsidRPr="00EA31D3">
          <w:rPr>
            <w:rFonts w:ascii="Times New Roman" w:hAnsi="Times New Roman"/>
            <w:color w:val="0000FF"/>
            <w:sz w:val="24"/>
          </w:rPr>
          <w:t>статьей</w:t>
        </w:r>
      </w:hyperlink>
      <w:r w:rsidRPr="00EA31D3">
        <w:rPr>
          <w:rFonts w:ascii="Times New Roman" w:hAnsi="Times New Roman"/>
          <w:sz w:val="24"/>
        </w:rPr>
        <w:t>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В соответствии с </w:t>
      </w:r>
      <w:hyperlink r:id="rId137" w:history="1">
        <w:r w:rsidRPr="00EA31D3">
          <w:rPr>
            <w:rFonts w:ascii="Times New Roman" w:hAnsi="Times New Roman"/>
            <w:color w:val="0000FF"/>
            <w:sz w:val="24"/>
          </w:rPr>
          <w:t>пунктом 10</w:t>
        </w:r>
      </w:hyperlink>
      <w:r w:rsidRPr="00EA31D3">
        <w:rPr>
          <w:rFonts w:ascii="Times New Roman" w:hAnsi="Times New Roman"/>
          <w:sz w:val="24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для получения лицензии соискатель лицензии представляет в лицензирующий орган заявление, оформленное в соответствии с </w:t>
      </w:r>
      <w:hyperlink r:id="rId138" w:history="1">
        <w:r w:rsidRPr="00EA31D3">
          <w:rPr>
            <w:rFonts w:ascii="Times New Roman" w:hAnsi="Times New Roman"/>
            <w:color w:val="0000FF"/>
            <w:sz w:val="24"/>
          </w:rPr>
          <w:t>частями 1</w:t>
        </w:r>
      </w:hyperlink>
      <w:r w:rsidRPr="00EA31D3">
        <w:rPr>
          <w:rFonts w:ascii="Times New Roman" w:hAnsi="Times New Roman"/>
          <w:sz w:val="24"/>
        </w:rPr>
        <w:t xml:space="preserve"> и </w:t>
      </w:r>
      <w:hyperlink r:id="rId139" w:history="1">
        <w:r w:rsidRPr="00EA31D3">
          <w:rPr>
            <w:rFonts w:ascii="Times New Roman" w:hAnsi="Times New Roman"/>
            <w:color w:val="0000FF"/>
            <w:sz w:val="24"/>
          </w:rPr>
          <w:t>2 статьи 13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от 4 мая 2011 г. N 99-ФЗ "О лицензировании отдельных видов деятельности", а также копии документов</w:t>
      </w:r>
      <w:proofErr w:type="gramEnd"/>
      <w:r w:rsidRPr="00EA31D3">
        <w:rPr>
          <w:rFonts w:ascii="Times New Roman" w:hAnsi="Times New Roman"/>
          <w:sz w:val="24"/>
        </w:rPr>
        <w:t xml:space="preserve">, </w:t>
      </w:r>
      <w:r w:rsidRPr="00EA31D3">
        <w:rPr>
          <w:rFonts w:ascii="Times New Roman" w:hAnsi="Times New Roman"/>
          <w:sz w:val="24"/>
        </w:rPr>
        <w:lastRenderedPageBreak/>
        <w:t>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работников.</w:t>
      </w:r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EA31D3">
        <w:rPr>
          <w:rFonts w:ascii="Times New Roman" w:hAnsi="Times New Roman"/>
          <w:sz w:val="24"/>
        </w:rPr>
        <w:t xml:space="preserve">Исходя из изложенного, создание условий для питания и охраны здоровья обучающихся закреплено не только Федеральным </w:t>
      </w:r>
      <w:hyperlink r:id="rId140" w:history="1">
        <w:r w:rsidRPr="00EA31D3">
          <w:rPr>
            <w:rFonts w:ascii="Times New Roman" w:hAnsi="Times New Roman"/>
            <w:color w:val="0000FF"/>
            <w:sz w:val="24"/>
          </w:rPr>
          <w:t>законом</w:t>
        </w:r>
      </w:hyperlink>
      <w:r w:rsidRPr="00EA31D3">
        <w:rPr>
          <w:rFonts w:ascii="Times New Roman" w:hAnsi="Times New Roman"/>
          <w:sz w:val="24"/>
        </w:rPr>
        <w:t xml:space="preserve"> N 273-ФЗ, но и </w:t>
      </w:r>
      <w:hyperlink r:id="rId141" w:history="1">
        <w:r w:rsidRPr="00EA31D3">
          <w:rPr>
            <w:rFonts w:ascii="Times New Roman" w:hAnsi="Times New Roman"/>
            <w:color w:val="0000FF"/>
            <w:sz w:val="24"/>
          </w:rPr>
          <w:t>Положением</w:t>
        </w:r>
      </w:hyperlink>
      <w:r w:rsidRPr="00EA31D3">
        <w:rPr>
          <w:rFonts w:ascii="Times New Roman" w:hAnsi="Times New Roman"/>
          <w:sz w:val="24"/>
        </w:rPr>
        <w:t xml:space="preserve"> о лицензировании образовательной деятельности, утвержденным постановлением Правительства Российской Федерации от 28 октября 2013 г. N 966.</w:t>
      </w:r>
      <w:proofErr w:type="gramEnd"/>
    </w:p>
    <w:p w:rsidR="00B46352" w:rsidRPr="00EA31D3" w:rsidRDefault="00B46352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Дополнительно информируем, что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 (</w:t>
      </w:r>
      <w:hyperlink r:id="rId142" w:history="1">
        <w:r w:rsidRPr="00EA31D3">
          <w:rPr>
            <w:rFonts w:ascii="Times New Roman" w:hAnsi="Times New Roman"/>
            <w:color w:val="0000FF"/>
            <w:sz w:val="24"/>
          </w:rPr>
          <w:t>часть 2 статьи 28</w:t>
        </w:r>
      </w:hyperlink>
      <w:r w:rsidRPr="00EA31D3">
        <w:rPr>
          <w:rFonts w:ascii="Times New Roman" w:hAnsi="Times New Roman"/>
          <w:sz w:val="24"/>
        </w:rPr>
        <w:t xml:space="preserve"> Федерального закона N 273-ФЗ).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right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Заместитель директора</w:t>
      </w:r>
    </w:p>
    <w:p w:rsidR="00B46352" w:rsidRPr="00EA31D3" w:rsidRDefault="00B46352">
      <w:pPr>
        <w:pStyle w:val="ConsPlusNormal"/>
        <w:jc w:val="right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 xml:space="preserve">департамента </w:t>
      </w:r>
      <w:proofErr w:type="gramStart"/>
      <w:r w:rsidRPr="00EA31D3">
        <w:rPr>
          <w:rFonts w:ascii="Times New Roman" w:hAnsi="Times New Roman"/>
          <w:sz w:val="24"/>
        </w:rPr>
        <w:t>государственной</w:t>
      </w:r>
      <w:proofErr w:type="gramEnd"/>
    </w:p>
    <w:p w:rsidR="00B46352" w:rsidRPr="00EA31D3" w:rsidRDefault="00B46352">
      <w:pPr>
        <w:pStyle w:val="ConsPlusNormal"/>
        <w:jc w:val="right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политики в сфере подготовки</w:t>
      </w:r>
    </w:p>
    <w:p w:rsidR="00B46352" w:rsidRPr="00EA31D3" w:rsidRDefault="00B46352">
      <w:pPr>
        <w:pStyle w:val="ConsPlusNormal"/>
        <w:jc w:val="right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рабочих кадров и ДПО</w:t>
      </w:r>
    </w:p>
    <w:p w:rsidR="00B46352" w:rsidRPr="00EA31D3" w:rsidRDefault="00B46352">
      <w:pPr>
        <w:pStyle w:val="ConsPlusNormal"/>
        <w:jc w:val="right"/>
        <w:rPr>
          <w:rFonts w:ascii="Times New Roman" w:hAnsi="Times New Roman"/>
          <w:sz w:val="24"/>
        </w:rPr>
      </w:pPr>
      <w:r w:rsidRPr="00EA31D3">
        <w:rPr>
          <w:rFonts w:ascii="Times New Roman" w:hAnsi="Times New Roman"/>
          <w:sz w:val="24"/>
        </w:rPr>
        <w:t>Т.В.РЯБКО</w:t>
      </w: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jc w:val="both"/>
        <w:rPr>
          <w:rFonts w:ascii="Times New Roman" w:hAnsi="Times New Roman"/>
          <w:sz w:val="24"/>
        </w:rPr>
      </w:pPr>
    </w:p>
    <w:p w:rsidR="00B46352" w:rsidRPr="00EA31D3" w:rsidRDefault="00B463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4"/>
          <w:szCs w:val="2"/>
        </w:rPr>
      </w:pPr>
    </w:p>
    <w:sectPr w:rsidR="00B46352" w:rsidRPr="00EA31D3">
      <w:headerReference w:type="default" r:id="rId143"/>
      <w:footerReference w:type="default" r:id="rId1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EE" w:rsidRDefault="00E41AEE">
      <w:pPr>
        <w:spacing w:after="0" w:line="240" w:lineRule="auto"/>
      </w:pPr>
      <w:r>
        <w:separator/>
      </w:r>
    </w:p>
  </w:endnote>
  <w:endnote w:type="continuationSeparator" w:id="0">
    <w:p w:rsidR="00E41AEE" w:rsidRDefault="00E4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52" w:rsidRDefault="00B4635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EE" w:rsidRDefault="00E41AEE">
      <w:pPr>
        <w:spacing w:after="0" w:line="240" w:lineRule="auto"/>
      </w:pPr>
      <w:r>
        <w:separator/>
      </w:r>
    </w:p>
  </w:footnote>
  <w:footnote w:type="continuationSeparator" w:id="0">
    <w:p w:rsidR="00E41AEE" w:rsidRDefault="00E4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52" w:rsidRDefault="00B4635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6D"/>
    <w:rsid w:val="0069596D"/>
    <w:rsid w:val="009B124C"/>
    <w:rsid w:val="00B46352"/>
    <w:rsid w:val="00E41AEE"/>
    <w:rsid w:val="00E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;base=LAW;n=216151;fld=134;dst=101212" TargetMode="External"/><Relationship Id="rId21" Type="http://schemas.openxmlformats.org/officeDocument/2006/relationships/hyperlink" Target="https://login.consultant.ru/link/?req=doc;base=LAW;n=216151;fld=134;dst=100339" TargetMode="External"/><Relationship Id="rId42" Type="http://schemas.openxmlformats.org/officeDocument/2006/relationships/hyperlink" Target="https://login.consultant.ru/link/?req=doc;base=LAW;n=216151;fld=134;dst=101021" TargetMode="External"/><Relationship Id="rId63" Type="http://schemas.openxmlformats.org/officeDocument/2006/relationships/hyperlink" Target="https://login.consultant.ru/link/?req=doc;base=LAW;n=216151;fld=134;dst=100850" TargetMode="External"/><Relationship Id="rId84" Type="http://schemas.openxmlformats.org/officeDocument/2006/relationships/hyperlink" Target="https://login.consultant.ru/link/?req=doc;base=LAW;n=216151;fld=134;dst=101209" TargetMode="External"/><Relationship Id="rId138" Type="http://schemas.openxmlformats.org/officeDocument/2006/relationships/hyperlink" Target="https://login.consultant.ru/link/?req=doc;base=LAW;n=203246;fld=134;dst=100153" TargetMode="External"/><Relationship Id="rId107" Type="http://schemas.openxmlformats.org/officeDocument/2006/relationships/hyperlink" Target="https://login.consultant.ru/link/?req=doc;base=LAW;n=216151;fld=134;dst=101459" TargetMode="External"/><Relationship Id="rId11" Type="http://schemas.openxmlformats.org/officeDocument/2006/relationships/hyperlink" Target="https://login.consultant.ru/link/?req=doc;base=LAW;n=216151;fld=134;dst=100360" TargetMode="External"/><Relationship Id="rId32" Type="http://schemas.openxmlformats.org/officeDocument/2006/relationships/hyperlink" Target="https://login.consultant.ru/link/?req=doc;base=LAW;n=216151;fld=134;dst=100196" TargetMode="External"/><Relationship Id="rId53" Type="http://schemas.openxmlformats.org/officeDocument/2006/relationships/hyperlink" Target="https://login.consultant.ru/link/?req=doc;base=LAW;n=210004;fld=134;dst=73" TargetMode="External"/><Relationship Id="rId74" Type="http://schemas.openxmlformats.org/officeDocument/2006/relationships/hyperlink" Target="https://login.consultant.ru/link/?req=doc;base=LAW;n=216151;fld=134;dst=101005" TargetMode="External"/><Relationship Id="rId128" Type="http://schemas.openxmlformats.org/officeDocument/2006/relationships/hyperlink" Target="https://login.consultant.ru/link/?req=doc;base=LAW;n=203246;fld=134;dst=10015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;base=LAW;n=182613;fld=134;dst=100018" TargetMode="External"/><Relationship Id="rId95" Type="http://schemas.openxmlformats.org/officeDocument/2006/relationships/hyperlink" Target="https://login.consultant.ru/link/?req=doc;base=LAW;n=172339;fld=134;dst=100033" TargetMode="External"/><Relationship Id="rId22" Type="http://schemas.openxmlformats.org/officeDocument/2006/relationships/hyperlink" Target="https://login.consultant.ru/link/?req=doc;base=LAW;n=216151;fld=134;dst=101456" TargetMode="External"/><Relationship Id="rId27" Type="http://schemas.openxmlformats.org/officeDocument/2006/relationships/hyperlink" Target="https://login.consultant.ru/link/?req=doc;base=LAW;n=201305;fld=134;dst=100036" TargetMode="External"/><Relationship Id="rId43" Type="http://schemas.openxmlformats.org/officeDocument/2006/relationships/hyperlink" Target="https://login.consultant.ru/link/?req=doc;base=LAW;n=216151;fld=134;dst=100257" TargetMode="External"/><Relationship Id="rId48" Type="http://schemas.openxmlformats.org/officeDocument/2006/relationships/hyperlink" Target="https://login.consultant.ru/link/?req=doc;base=LAW;n=209079;fld=134;dst=100068" TargetMode="External"/><Relationship Id="rId64" Type="http://schemas.openxmlformats.org/officeDocument/2006/relationships/hyperlink" Target="https://login.consultant.ru/link/?req=doc;base=LAW;n=216151;fld=134" TargetMode="External"/><Relationship Id="rId69" Type="http://schemas.openxmlformats.org/officeDocument/2006/relationships/hyperlink" Target="https://login.consultant.ru/link/?req=doc;base=EXP;n=302407;fld=134" TargetMode="External"/><Relationship Id="rId113" Type="http://schemas.openxmlformats.org/officeDocument/2006/relationships/hyperlink" Target="https://login.consultant.ru/link/?req=doc;base=LAW;n=207232;fld=134;dst=100095" TargetMode="External"/><Relationship Id="rId118" Type="http://schemas.openxmlformats.org/officeDocument/2006/relationships/hyperlink" Target="https://login.consultant.ru/link/?req=doc;base=LAW;n=203246;fld=134;dst=100214" TargetMode="External"/><Relationship Id="rId134" Type="http://schemas.openxmlformats.org/officeDocument/2006/relationships/hyperlink" Target="https://login.consultant.ru/link/?req=doc;base=LAW;n=216151;fld=134;dst=4" TargetMode="External"/><Relationship Id="rId139" Type="http://schemas.openxmlformats.org/officeDocument/2006/relationships/hyperlink" Target="https://login.consultant.ru/link/?req=doc;base=LAW;n=203246;fld=134;dst=100158" TargetMode="External"/><Relationship Id="rId80" Type="http://schemas.openxmlformats.org/officeDocument/2006/relationships/hyperlink" Target="https://login.consultant.ru/link/?req=doc;base=LAW;n=216151;fld=134;dst=100369" TargetMode="External"/><Relationship Id="rId85" Type="http://schemas.openxmlformats.org/officeDocument/2006/relationships/hyperlink" Target="https://login.consultant.ru/link/?req=doc;base=LAW;n=216151;fld=134;dst=101453" TargetMode="External"/><Relationship Id="rId12" Type="http://schemas.openxmlformats.org/officeDocument/2006/relationships/hyperlink" Target="https://login.consultant.ru/link/?req=doc;base=LAW;n=216151;fld=134;dst=100036" TargetMode="External"/><Relationship Id="rId17" Type="http://schemas.openxmlformats.org/officeDocument/2006/relationships/hyperlink" Target="https://login.consultant.ru/link/?req=doc;base=LAW;n=152929;fld=134;dst=100005" TargetMode="External"/><Relationship Id="rId33" Type="http://schemas.openxmlformats.org/officeDocument/2006/relationships/hyperlink" Target="https://login.consultant.ru/link/?req=doc;base=LAW;n=161601;fld=134;dst=100011" TargetMode="External"/><Relationship Id="rId38" Type="http://schemas.openxmlformats.org/officeDocument/2006/relationships/hyperlink" Target="https://login.consultant.ru/link/?req=doc;base=LAW;n=157691;fld=134;dst=100048" TargetMode="External"/><Relationship Id="rId59" Type="http://schemas.openxmlformats.org/officeDocument/2006/relationships/hyperlink" Target="https://login.consultant.ru/link/?req=doc;base=LAW;n=41597;fld=134;dst=100009" TargetMode="External"/><Relationship Id="rId103" Type="http://schemas.openxmlformats.org/officeDocument/2006/relationships/hyperlink" Target="https://login.consultant.ru/link/?req=doc;base=LAW;n=216151;fld=134;dst=101212" TargetMode="External"/><Relationship Id="rId108" Type="http://schemas.openxmlformats.org/officeDocument/2006/relationships/hyperlink" Target="https://login.consultant.ru/link/?req=doc;base=LAW;n=203246;fld=134;dst=100153" TargetMode="External"/><Relationship Id="rId124" Type="http://schemas.openxmlformats.org/officeDocument/2006/relationships/hyperlink" Target="https://login.consultant.ru/link/?req=doc;base=LAW;n=203246;fld=134" TargetMode="External"/><Relationship Id="rId129" Type="http://schemas.openxmlformats.org/officeDocument/2006/relationships/hyperlink" Target="https://login.consultant.ru/link/?req=doc;base=LAW;n=207232;fld=134;dst=100058" TargetMode="External"/><Relationship Id="rId54" Type="http://schemas.openxmlformats.org/officeDocument/2006/relationships/hyperlink" Target="https://login.consultant.ru/link/?req=doc;base=LAW;n=146579;fld=134;dst=100013" TargetMode="External"/><Relationship Id="rId70" Type="http://schemas.openxmlformats.org/officeDocument/2006/relationships/hyperlink" Target="https://login.consultant.ru/link/?req=doc;base=LAW;n=156173;fld=134" TargetMode="External"/><Relationship Id="rId75" Type="http://schemas.openxmlformats.org/officeDocument/2006/relationships/hyperlink" Target="https://login.consultant.ru/link/?req=doc;base=LAW;n=207232;fld=134;dst=100011" TargetMode="External"/><Relationship Id="rId91" Type="http://schemas.openxmlformats.org/officeDocument/2006/relationships/hyperlink" Target="https://login.consultant.ru/link/?req=doc;base=LAW;n=216151;fld=134;dst=101636" TargetMode="External"/><Relationship Id="rId96" Type="http://schemas.openxmlformats.org/officeDocument/2006/relationships/hyperlink" Target="https://login.consultant.ru/link/?req=doc;base=LAW;n=172339;fld=134;dst=100060" TargetMode="External"/><Relationship Id="rId140" Type="http://schemas.openxmlformats.org/officeDocument/2006/relationships/hyperlink" Target="https://login.consultant.ru/link/?req=doc;base=LAW;n=216151;fld=134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;base=LAW;n=216151;fld=134;dst=100322" TargetMode="External"/><Relationship Id="rId28" Type="http://schemas.openxmlformats.org/officeDocument/2006/relationships/hyperlink" Target="https://login.consultant.ru/link/?req=doc;base=LAW;n=216151;fld=134" TargetMode="External"/><Relationship Id="rId49" Type="http://schemas.openxmlformats.org/officeDocument/2006/relationships/hyperlink" Target="https://login.consultant.ru/link/?req=doc;base=LAW;n=209079;fld=134;dst=100092" TargetMode="External"/><Relationship Id="rId114" Type="http://schemas.openxmlformats.org/officeDocument/2006/relationships/hyperlink" Target="https://login.consultant.ru/link/?req=doc;base=LAW;n=216151;fld=134;dst=101208" TargetMode="External"/><Relationship Id="rId119" Type="http://schemas.openxmlformats.org/officeDocument/2006/relationships/hyperlink" Target="https://login.consultant.ru/link/?req=doc;base=LAW;n=216151;fld=134;dst=101212" TargetMode="External"/><Relationship Id="rId44" Type="http://schemas.openxmlformats.org/officeDocument/2006/relationships/hyperlink" Target="https://login.consultant.ru/link/?req=doc;base=LAW;n=216151;fld=134;dst=100257" TargetMode="External"/><Relationship Id="rId60" Type="http://schemas.openxmlformats.org/officeDocument/2006/relationships/hyperlink" Target="https://login.consultant.ru/link/?req=doc;base=LAW;n=161188;fld=134" TargetMode="External"/><Relationship Id="rId65" Type="http://schemas.openxmlformats.org/officeDocument/2006/relationships/hyperlink" Target="https://login.consultant.ru/link/?req=doc;base=LAW;n=216151;fld=134" TargetMode="External"/><Relationship Id="rId81" Type="http://schemas.openxmlformats.org/officeDocument/2006/relationships/hyperlink" Target="https://login.consultant.ru/link/?req=doc;base=LAW;n=216151;fld=134;dst=101243" TargetMode="External"/><Relationship Id="rId86" Type="http://schemas.openxmlformats.org/officeDocument/2006/relationships/hyperlink" Target="https://login.consultant.ru/link/?req=doc;base=LAW;n=216151;fld=134;dst=101457" TargetMode="External"/><Relationship Id="rId130" Type="http://schemas.openxmlformats.org/officeDocument/2006/relationships/hyperlink" Target="https://login.consultant.ru/link/?req=doc;base=LAW;n=207232;fld=134;dst=100023" TargetMode="External"/><Relationship Id="rId135" Type="http://schemas.openxmlformats.org/officeDocument/2006/relationships/hyperlink" Target="https://login.consultant.ru/link/?req=doc;base=LAW;n=216151;fld=134;dst=101209" TargetMode="External"/><Relationship Id="rId13" Type="http://schemas.openxmlformats.org/officeDocument/2006/relationships/hyperlink" Target="https://login.consultant.ru/link/?req=doc;base=LAW;n=216151;fld=134;dst=100386" TargetMode="External"/><Relationship Id="rId18" Type="http://schemas.openxmlformats.org/officeDocument/2006/relationships/hyperlink" Target="https://login.consultant.ru/link/?req=doc;base=LAW;n=191510;fld=134;dst=100012" TargetMode="External"/><Relationship Id="rId39" Type="http://schemas.openxmlformats.org/officeDocument/2006/relationships/hyperlink" Target="https://login.consultant.ru/link/?req=doc;base=LAW;n=216151;fld=134;dst=101037" TargetMode="External"/><Relationship Id="rId109" Type="http://schemas.openxmlformats.org/officeDocument/2006/relationships/hyperlink" Target="https://login.consultant.ru/link/?req=doc;base=LAW;n=203246;fld=134;dst=100158" TargetMode="External"/><Relationship Id="rId34" Type="http://schemas.openxmlformats.org/officeDocument/2006/relationships/hyperlink" Target="https://login.consultant.ru/link/?req=doc;base=LAW;n=216151;fld=134;dst=100764" TargetMode="External"/><Relationship Id="rId50" Type="http://schemas.openxmlformats.org/officeDocument/2006/relationships/hyperlink" Target="https://login.consultant.ru/link/?req=doc;base=LAW;n=216151;fld=134;dst=100850" TargetMode="External"/><Relationship Id="rId55" Type="http://schemas.openxmlformats.org/officeDocument/2006/relationships/hyperlink" Target="https://login.consultant.ru/link/?req=doc;base=LAW;n=146579;fld=134;dst=100013" TargetMode="External"/><Relationship Id="rId76" Type="http://schemas.openxmlformats.org/officeDocument/2006/relationships/hyperlink" Target="https://login.consultant.ru/link/?req=doc;base=LAW;n=172339;fld=134;dst=100018" TargetMode="External"/><Relationship Id="rId97" Type="http://schemas.openxmlformats.org/officeDocument/2006/relationships/hyperlink" Target="https://login.consultant.ru/link/?req=doc;base=LAW;n=216151;fld=134;dst=100012" TargetMode="External"/><Relationship Id="rId104" Type="http://schemas.openxmlformats.org/officeDocument/2006/relationships/hyperlink" Target="https://login.consultant.ru/link/?req=doc;base=LAW;n=216151;fld=134;dst=101212" TargetMode="External"/><Relationship Id="rId120" Type="http://schemas.openxmlformats.org/officeDocument/2006/relationships/hyperlink" Target="https://login.consultant.ru/link/?req=doc;base=LAW;n=207232;fld=134;dst=100064" TargetMode="External"/><Relationship Id="rId125" Type="http://schemas.openxmlformats.org/officeDocument/2006/relationships/hyperlink" Target="https://login.consultant.ru/link/?req=doc;base=LAW;n=216151;fld=134;dst=101208" TargetMode="External"/><Relationship Id="rId141" Type="http://schemas.openxmlformats.org/officeDocument/2006/relationships/hyperlink" Target="https://login.consultant.ru/link/?req=doc;base=LAW;n=207232;fld=134;dst=100011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login.consultant.ru/link/?req=doc;base=LAW;n=216151;fld=134;dst=101002" TargetMode="External"/><Relationship Id="rId71" Type="http://schemas.openxmlformats.org/officeDocument/2006/relationships/hyperlink" Target="https://login.consultant.ru/link/?req=doc;base=LAW;n=216151;fld=134;dst=101019" TargetMode="External"/><Relationship Id="rId92" Type="http://schemas.openxmlformats.org/officeDocument/2006/relationships/hyperlink" Target="https://login.consultant.ru/link/?req=doc;base=LAW;n=216151;fld=134;dst=10145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;base=LAW;n=216151;fld=134" TargetMode="External"/><Relationship Id="rId24" Type="http://schemas.openxmlformats.org/officeDocument/2006/relationships/hyperlink" Target="https://login.consultant.ru/link/?req=doc;base=LAW;n=216151;fld=134;dst=100331" TargetMode="External"/><Relationship Id="rId40" Type="http://schemas.openxmlformats.org/officeDocument/2006/relationships/hyperlink" Target="https://login.consultant.ru/link/?req=doc;base=LAW;n=216151;fld=134;dst=101047" TargetMode="External"/><Relationship Id="rId45" Type="http://schemas.openxmlformats.org/officeDocument/2006/relationships/hyperlink" Target="https://login.consultant.ru/link/?req=doc;base=LAW;n=216151;fld=134;dst=100256" TargetMode="External"/><Relationship Id="rId66" Type="http://schemas.openxmlformats.org/officeDocument/2006/relationships/hyperlink" Target="https://login.consultant.ru/link/?req=doc;base=LAW;n=216151;fld=134;dst=100828" TargetMode="External"/><Relationship Id="rId87" Type="http://schemas.openxmlformats.org/officeDocument/2006/relationships/hyperlink" Target="https://login.consultant.ru/link/?req=doc;base=LAW;n=216151;fld=134" TargetMode="External"/><Relationship Id="rId110" Type="http://schemas.openxmlformats.org/officeDocument/2006/relationships/hyperlink" Target="https://login.consultant.ru/link/?req=doc;base=LAW;n=216151;fld=134;dst=101209" TargetMode="External"/><Relationship Id="rId115" Type="http://schemas.openxmlformats.org/officeDocument/2006/relationships/hyperlink" Target="https://login.consultant.ru/link/?req=doc;base=LAW;n=216151;fld=134;dst=100194" TargetMode="External"/><Relationship Id="rId131" Type="http://schemas.openxmlformats.org/officeDocument/2006/relationships/hyperlink" Target="https://login.consultant.ru/link/?req=doc;base=LAW;n=207232;fld=134;dst=100024" TargetMode="External"/><Relationship Id="rId136" Type="http://schemas.openxmlformats.org/officeDocument/2006/relationships/hyperlink" Target="https://login.consultant.ru/link/?req=doc;base=LAW;n=216151;fld=134;dst=101208" TargetMode="External"/><Relationship Id="rId61" Type="http://schemas.openxmlformats.org/officeDocument/2006/relationships/hyperlink" Target="https://login.consultant.ru/link/?req=doc;base=LAW;n=216151;fld=134;dst=101019" TargetMode="External"/><Relationship Id="rId82" Type="http://schemas.openxmlformats.org/officeDocument/2006/relationships/hyperlink" Target="https://login.consultant.ru/link/?req=doc;base=LAW;n=216151;fld=134;dst=101209" TargetMode="External"/><Relationship Id="rId19" Type="http://schemas.openxmlformats.org/officeDocument/2006/relationships/hyperlink" Target="https://login.consultant.ru/link/?req=doc;base=LAW;n=216151;fld=134;dst=101646" TargetMode="External"/><Relationship Id="rId14" Type="http://schemas.openxmlformats.org/officeDocument/2006/relationships/hyperlink" Target="https://login.consultant.ru/link/?req=doc;base=LAW;n=201079;fld=134;dst=1948" TargetMode="External"/><Relationship Id="rId30" Type="http://schemas.openxmlformats.org/officeDocument/2006/relationships/hyperlink" Target="https://login.consultant.ru/link/?req=doc;base=LAW;n=216151;fld=134;dst=101453" TargetMode="External"/><Relationship Id="rId35" Type="http://schemas.openxmlformats.org/officeDocument/2006/relationships/hyperlink" Target="https://login.consultant.ru/link/?req=doc;base=LAW;n=216151;fld=134;dst=101346" TargetMode="External"/><Relationship Id="rId56" Type="http://schemas.openxmlformats.org/officeDocument/2006/relationships/hyperlink" Target="https://login.consultant.ru/link/?req=doc;base=LAW;n=146579;fld=134;dst=100013" TargetMode="External"/><Relationship Id="rId77" Type="http://schemas.openxmlformats.org/officeDocument/2006/relationships/hyperlink" Target="https://login.consultant.ru/link/?req=doc;base=LAW;n=172339;fld=134;dst=100033" TargetMode="External"/><Relationship Id="rId100" Type="http://schemas.openxmlformats.org/officeDocument/2006/relationships/hyperlink" Target="https://login.consultant.ru/link/?req=doc;base=LAW;n=216151;fld=134;dst=100850" TargetMode="External"/><Relationship Id="rId105" Type="http://schemas.openxmlformats.org/officeDocument/2006/relationships/hyperlink" Target="https://login.consultant.ru/link/?req=doc;base=LAW;n=182613;fld=134;dst=100018" TargetMode="External"/><Relationship Id="rId126" Type="http://schemas.openxmlformats.org/officeDocument/2006/relationships/hyperlink" Target="https://login.consultant.ru/link/?req=doc;base=LAW;n=207232;fld=134;dst=100011" TargetMode="External"/><Relationship Id="rId8" Type="http://schemas.openxmlformats.org/officeDocument/2006/relationships/hyperlink" Target="https://login.consultant.ru/link/?req=doc;base=LAW;n=216151;fld=134" TargetMode="External"/><Relationship Id="rId51" Type="http://schemas.openxmlformats.org/officeDocument/2006/relationships/hyperlink" Target="https://login.consultant.ru/link/?req=doc;base=LAW;n=216151;fld=134;dst=101010" TargetMode="External"/><Relationship Id="rId72" Type="http://schemas.openxmlformats.org/officeDocument/2006/relationships/hyperlink" Target="https://login.consultant.ru/link/?req=doc;base=LAW;n=216151;fld=134;dst=100829" TargetMode="External"/><Relationship Id="rId93" Type="http://schemas.openxmlformats.org/officeDocument/2006/relationships/hyperlink" Target="https://login.consultant.ru/link/?req=doc;base=LAW;n=207232;fld=134;dst=100036" TargetMode="External"/><Relationship Id="rId98" Type="http://schemas.openxmlformats.org/officeDocument/2006/relationships/hyperlink" Target="https://login.consultant.ru/link/?req=doc;base=LAW;n=157691;fld=134;dst=100048" TargetMode="External"/><Relationship Id="rId121" Type="http://schemas.openxmlformats.org/officeDocument/2006/relationships/hyperlink" Target="https://login.consultant.ru/link/?req=doc;base=LAW;n=207232;fld=134;dst=100065" TargetMode="External"/><Relationship Id="rId142" Type="http://schemas.openxmlformats.org/officeDocument/2006/relationships/hyperlink" Target="https://login.consultant.ru/link/?req=doc;base=LAW;n=216151;fld=134;dst=10038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;base=LAW;n=216151;fld=134;dst=100307" TargetMode="External"/><Relationship Id="rId46" Type="http://schemas.openxmlformats.org/officeDocument/2006/relationships/hyperlink" Target="https://login.consultant.ru/link/?req=doc;base=LAW;n=216151;fld=134;dst=101010" TargetMode="External"/><Relationship Id="rId67" Type="http://schemas.openxmlformats.org/officeDocument/2006/relationships/hyperlink" Target="https://login.consultant.ru/link/?req=doc;base=LAW;n=216151;fld=134" TargetMode="External"/><Relationship Id="rId116" Type="http://schemas.openxmlformats.org/officeDocument/2006/relationships/hyperlink" Target="https://login.consultant.ru/link/?req=doc;base=LAW;n=216151;fld=134;dst=101209" TargetMode="External"/><Relationship Id="rId137" Type="http://schemas.openxmlformats.org/officeDocument/2006/relationships/hyperlink" Target="https://login.consultant.ru/link/?req=doc;base=LAW;n=207232;fld=134;dst=100058" TargetMode="External"/><Relationship Id="rId20" Type="http://schemas.openxmlformats.org/officeDocument/2006/relationships/hyperlink" Target="https://login.consultant.ru/link/?req=doc;base=LAW;n=216151;fld=134;dst=101448" TargetMode="External"/><Relationship Id="rId41" Type="http://schemas.openxmlformats.org/officeDocument/2006/relationships/hyperlink" Target="https://login.consultant.ru/link/?req=doc;base=LAW;n=216151;fld=134" TargetMode="External"/><Relationship Id="rId62" Type="http://schemas.openxmlformats.org/officeDocument/2006/relationships/hyperlink" Target="https://login.consultant.ru/link/?req=doc;base=LAW;n=157691;fld=134;dst=100048" TargetMode="External"/><Relationship Id="rId83" Type="http://schemas.openxmlformats.org/officeDocument/2006/relationships/hyperlink" Target="https://login.consultant.ru/link/?req=doc;base=LAW;n=216151;fld=134" TargetMode="External"/><Relationship Id="rId88" Type="http://schemas.openxmlformats.org/officeDocument/2006/relationships/hyperlink" Target="https://login.consultant.ru/link/?req=doc;base=LAW;n=216151;fld=134;dst=101212" TargetMode="External"/><Relationship Id="rId111" Type="http://schemas.openxmlformats.org/officeDocument/2006/relationships/hyperlink" Target="https://login.consultant.ru/link/?req=doc;base=LAW;n=216151;fld=134;dst=101208" TargetMode="External"/><Relationship Id="rId132" Type="http://schemas.openxmlformats.org/officeDocument/2006/relationships/hyperlink" Target="https://login.consultant.ru/link/?req=doc;base=LAW;n=207232;fld=134;dst=100011" TargetMode="External"/><Relationship Id="rId15" Type="http://schemas.openxmlformats.org/officeDocument/2006/relationships/hyperlink" Target="https://login.consultant.ru/link/?req=doc;base=LAW;n=216151;fld=134;dst=100669" TargetMode="External"/><Relationship Id="rId36" Type="http://schemas.openxmlformats.org/officeDocument/2006/relationships/hyperlink" Target="https://login.consultant.ru/link/?req=doc;base=LAW;n=157691;fld=134;dst=1" TargetMode="External"/><Relationship Id="rId57" Type="http://schemas.openxmlformats.org/officeDocument/2006/relationships/hyperlink" Target="https://login.consultant.ru/link/?req=doc;base=LAW;n=216151;fld=134;dst=101020" TargetMode="External"/><Relationship Id="rId106" Type="http://schemas.openxmlformats.org/officeDocument/2006/relationships/hyperlink" Target="https://login.consultant.ru/link/?req=doc;base=LAW;n=216151;fld=134;dst=101636" TargetMode="External"/><Relationship Id="rId127" Type="http://schemas.openxmlformats.org/officeDocument/2006/relationships/hyperlink" Target="https://login.consultant.ru/link/?req=doc;base=LAW;n=203246;fld=134;dst=100153" TargetMode="External"/><Relationship Id="rId10" Type="http://schemas.openxmlformats.org/officeDocument/2006/relationships/hyperlink" Target="https://login.consultant.ru/link/?req=doc;base=LAW;n=158379;fld=134;dst=100010" TargetMode="External"/><Relationship Id="rId31" Type="http://schemas.openxmlformats.org/officeDocument/2006/relationships/hyperlink" Target="https://login.consultant.ru/link/?req=doc;base=LAW;n=216151;fld=134;dst=100012" TargetMode="External"/><Relationship Id="rId52" Type="http://schemas.openxmlformats.org/officeDocument/2006/relationships/hyperlink" Target="https://login.consultant.ru/link/?req=doc;base=LAW;n=216151;fld=134;dst=101019" TargetMode="External"/><Relationship Id="rId73" Type="http://schemas.openxmlformats.org/officeDocument/2006/relationships/hyperlink" Target="https://login.consultant.ru/link/?req=doc;base=LAW;n=54877;fld=134;dst=100092" TargetMode="External"/><Relationship Id="rId78" Type="http://schemas.openxmlformats.org/officeDocument/2006/relationships/hyperlink" Target="https://login.consultant.ru/link/?req=doc;base=LAW;n=172339;fld=134;dst=100060" TargetMode="External"/><Relationship Id="rId94" Type="http://schemas.openxmlformats.org/officeDocument/2006/relationships/hyperlink" Target="https://login.consultant.ru/link/?req=doc;base=LAW;n=172339;fld=134;dst=100018" TargetMode="External"/><Relationship Id="rId99" Type="http://schemas.openxmlformats.org/officeDocument/2006/relationships/hyperlink" Target="https://login.consultant.ru/link/?req=doc;base=LAW;n=216151;fld=134;dst=101018" TargetMode="External"/><Relationship Id="rId101" Type="http://schemas.openxmlformats.org/officeDocument/2006/relationships/hyperlink" Target="https://login.consultant.ru/link/?req=doc;base=LAW;n=216151;fld=134;dst=101457" TargetMode="External"/><Relationship Id="rId122" Type="http://schemas.openxmlformats.org/officeDocument/2006/relationships/hyperlink" Target="https://login.consultant.ru/link/?req=doc;base=LAW;n=203246;fld=134;dst=100153" TargetMode="External"/><Relationship Id="rId14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157691;fld=134;dst=1" TargetMode="External"/><Relationship Id="rId26" Type="http://schemas.openxmlformats.org/officeDocument/2006/relationships/hyperlink" Target="https://login.consultant.ru/link/?req=doc;base=LAW;n=214557;fld=134;dst=1171" TargetMode="External"/><Relationship Id="rId47" Type="http://schemas.openxmlformats.org/officeDocument/2006/relationships/hyperlink" Target="https://login.consultant.ru/link/?req=doc;base=LAW;n=216151;fld=134;dst=101019" TargetMode="External"/><Relationship Id="rId68" Type="http://schemas.openxmlformats.org/officeDocument/2006/relationships/hyperlink" Target="https://login.consultant.ru/link/?req=doc;base=LAW;n=216151;fld=134;dst=100349" TargetMode="External"/><Relationship Id="rId89" Type="http://schemas.openxmlformats.org/officeDocument/2006/relationships/hyperlink" Target="https://login.consultant.ru/link/?req=doc;base=LAW;n=216151;fld=134;dst=101212" TargetMode="External"/><Relationship Id="rId112" Type="http://schemas.openxmlformats.org/officeDocument/2006/relationships/hyperlink" Target="https://login.consultant.ru/link/?req=doc;base=LAW;n=216151;fld=134;dst=101212" TargetMode="External"/><Relationship Id="rId133" Type="http://schemas.openxmlformats.org/officeDocument/2006/relationships/hyperlink" Target="https://login.consultant.ru/link/?req=doc;base=LAW;n=216151;fld=134;dst=100552" TargetMode="External"/><Relationship Id="rId16" Type="http://schemas.openxmlformats.org/officeDocument/2006/relationships/hyperlink" Target="https://login.consultant.ru/link/?req=doc;base=LAW;n=216151;fld=134;dst=101031" TargetMode="External"/><Relationship Id="rId37" Type="http://schemas.openxmlformats.org/officeDocument/2006/relationships/hyperlink" Target="https://login.consultant.ru/link/?req=doc;base=LAW;n=216151;fld=134;dst=101010" TargetMode="External"/><Relationship Id="rId58" Type="http://schemas.openxmlformats.org/officeDocument/2006/relationships/hyperlink" Target="https://login.consultant.ru/link/?req=doc;base=LAW;n=41597;fld=134;dst=100009" TargetMode="External"/><Relationship Id="rId79" Type="http://schemas.openxmlformats.org/officeDocument/2006/relationships/hyperlink" Target="https://login.consultant.ru/link/?req=doc;base=LAW;n=216151;fld=134" TargetMode="External"/><Relationship Id="rId102" Type="http://schemas.openxmlformats.org/officeDocument/2006/relationships/hyperlink" Target="https://login.consultant.ru/link/?req=doc;base=LAW;n=207232;fld=134;dst=100036" TargetMode="External"/><Relationship Id="rId123" Type="http://schemas.openxmlformats.org/officeDocument/2006/relationships/hyperlink" Target="https://login.consultant.ru/link/?req=doc;base=LAW;n=203246;fld=134;dst=100158" TargetMode="External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9704</Words>
  <Characters>55314</Characters>
  <Application>Microsoft Office Word</Application>
  <DocSecurity>2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07.05.2014 N АК-1261/06"Об особенностях законодательного и нормативного правового обеспечения в сфере ДПО"(вместе с "Разъяснениями об особенностях законодательного и нормативного правового обеспечения в сфере дополнительного</vt:lpstr>
    </vt:vector>
  </TitlesOfParts>
  <Company>КонсультантПлюс Версия 4016.00.30</Company>
  <LinksUpToDate>false</LinksUpToDate>
  <CharactersWithSpaces>64889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07.05.2014 N АК-1261/06"Об особенностях законодательного и нормативного правового обеспечения в сфере ДПО"(вместе с "Разъяснениями об особенностях законодательного и нормативного правового обеспечения в сфере дополнительного</dc:title>
  <dc:creator>Uzer</dc:creator>
  <cp:lastModifiedBy>ST2</cp:lastModifiedBy>
  <cp:revision>2</cp:revision>
  <dcterms:created xsi:type="dcterms:W3CDTF">2017-05-16T09:19:00Z</dcterms:created>
  <dcterms:modified xsi:type="dcterms:W3CDTF">2017-05-16T09:19:00Z</dcterms:modified>
</cp:coreProperties>
</file>